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64EC" w14:textId="48C47D46" w:rsidR="007C4314" w:rsidRPr="00B23858" w:rsidRDefault="007C4314" w:rsidP="000761F9">
      <w:pPr>
        <w:spacing w:line="276" w:lineRule="auto"/>
        <w:rPr>
          <w:rFonts w:ascii="Times New Roman" w:hAnsi="Times New Roman" w:cs="Times New Roman"/>
        </w:rPr>
      </w:pPr>
    </w:p>
    <w:p w14:paraId="5788FF9B" w14:textId="2296925F" w:rsidR="00E341D2" w:rsidRPr="00B23858" w:rsidRDefault="00E341D2" w:rsidP="000761F9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14:paraId="0EA918CE" w14:textId="77777777" w:rsidR="007931DA" w:rsidRPr="007931DA" w:rsidRDefault="007931DA" w:rsidP="007931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</w:pPr>
      <w:r w:rsidRPr="007931DA">
        <w:rPr>
          <w:rFonts w:ascii="Times New Roman" w:eastAsia="Times New Roman" w:hAnsi="Times New Roman" w:cs="Times New Roman"/>
          <w:b/>
          <w:bCs/>
          <w:sz w:val="28"/>
          <w:szCs w:val="40"/>
          <w:lang w:eastAsia="hr-HR"/>
        </w:rPr>
        <w:t>PODRŠKA ZA DIGITALNE CENTRE ZA INOVACIJE</w:t>
      </w:r>
    </w:p>
    <w:p w14:paraId="08294179" w14:textId="19011891" w:rsidR="007931DA" w:rsidRPr="007931DA" w:rsidRDefault="007931DA" w:rsidP="007931DA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 xml:space="preserve">Sufinanciranje nacionalnih Europskih digitalnih </w:t>
      </w:r>
      <w:r w:rsidR="00607B01">
        <w:rPr>
          <w:rFonts w:ascii="Times New Roman" w:eastAsia="Times New Roman" w:hAnsi="Times New Roman" w:cs="Times New Roman"/>
          <w:b/>
          <w:sz w:val="28"/>
        </w:rPr>
        <w:t xml:space="preserve">inovacijskih </w:t>
      </w:r>
      <w:r w:rsidRPr="007931DA">
        <w:rPr>
          <w:rFonts w:ascii="Times New Roman" w:eastAsia="Times New Roman" w:hAnsi="Times New Roman" w:cs="Times New Roman"/>
          <w:b/>
          <w:sz w:val="28"/>
        </w:rPr>
        <w:t xml:space="preserve">centara </w:t>
      </w:r>
    </w:p>
    <w:p w14:paraId="31C17FFF" w14:textId="26CB8C5D" w:rsidR="007931DA" w:rsidRDefault="007931DA" w:rsidP="007931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931DA">
        <w:rPr>
          <w:rFonts w:ascii="Times New Roman" w:eastAsia="Times New Roman" w:hAnsi="Times New Roman" w:cs="Times New Roman"/>
          <w:b/>
          <w:sz w:val="28"/>
        </w:rPr>
        <w:t>(referentni broj</w:t>
      </w:r>
      <w:r w:rsidR="00730E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7FF2">
        <w:rPr>
          <w:rFonts w:ascii="Times New Roman" w:eastAsia="Times New Roman" w:hAnsi="Times New Roman" w:cs="Times New Roman"/>
          <w:b/>
          <w:sz w:val="28"/>
        </w:rPr>
        <w:t>Poziva EDIH-a</w:t>
      </w:r>
      <w:r w:rsidRPr="007931DA">
        <w:rPr>
          <w:rFonts w:ascii="Times New Roman" w:eastAsia="Times New Roman" w:hAnsi="Times New Roman" w:cs="Times New Roman"/>
          <w:b/>
          <w:color w:val="0070C0"/>
          <w:sz w:val="28"/>
          <w:vertAlign w:val="superscript"/>
        </w:rPr>
        <w:footnoteReference w:id="1"/>
      </w:r>
      <w:r w:rsidR="00827FF2">
        <w:rPr>
          <w:rFonts w:ascii="Times New Roman" w:eastAsia="Times New Roman" w:hAnsi="Times New Roman" w:cs="Times New Roman"/>
          <w:b/>
          <w:sz w:val="28"/>
        </w:rPr>
        <w:t>:</w:t>
      </w:r>
      <w:r w:rsidR="00917A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7A4A" w:rsidRPr="00B23858">
        <w:t>______________</w:t>
      </w:r>
      <w:r w:rsidR="00917A4A">
        <w:t xml:space="preserve"> </w:t>
      </w:r>
      <w:r w:rsidRPr="007931DA">
        <w:rPr>
          <w:rFonts w:ascii="Times New Roman" w:eastAsia="Times New Roman" w:hAnsi="Times New Roman" w:cs="Times New Roman"/>
          <w:b/>
          <w:sz w:val="28"/>
        </w:rPr>
        <w:t>)</w:t>
      </w:r>
    </w:p>
    <w:p w14:paraId="6CBA20DD" w14:textId="7B493CFF" w:rsidR="007931DA" w:rsidRPr="007931DA" w:rsidRDefault="007931DA" w:rsidP="007931DA">
      <w:pPr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</w:pPr>
      <w:r w:rsidRPr="007931DA">
        <w:rPr>
          <w:rFonts w:ascii="Times New Roman" w:eastAsia="Times New Roman" w:hAnsi="Times New Roman" w:cs="Times New Roman"/>
          <w:b/>
          <w:color w:val="2F5496" w:themeColor="accent5" w:themeShade="BF"/>
          <w:sz w:val="28"/>
        </w:rPr>
        <w:t>OBRAZAC 3.</w:t>
      </w:r>
    </w:p>
    <w:p w14:paraId="6A43BB06" w14:textId="28F205E7" w:rsidR="00E341D2" w:rsidRPr="007931DA" w:rsidRDefault="00E341D2" w:rsidP="000761F9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color w:val="2F5496" w:themeColor="accent5" w:themeShade="BF"/>
          <w:sz w:val="24"/>
        </w:rPr>
      </w:pP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IZJAVA P</w:t>
      </w:r>
      <w:r w:rsidR="008A0BC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ODNOSITELJA ZAHTJEVA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O ISTINITOSTI PODATAKA I USKLAĐENOSTI S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PROGRAM</w:t>
      </w:r>
      <w:r w:rsidR="00C953D5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OM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 DODJELE DRŽAVNIH POTPORA ZA PROVEDBU AKTIVNOSTI EUROPSKIH DIGITALNIH </w:t>
      </w:r>
      <w:r w:rsidR="00607B01" w:rsidRPr="00607B01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INOVACIJSKIH 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CENTARA USMJER</w:t>
      </w:r>
      <w:r w:rsidR="00607B01">
        <w:rPr>
          <w:rFonts w:ascii="Times New Roman" w:hAnsi="Times New Roman" w:cs="Times New Roman"/>
          <w:b/>
          <w:color w:val="2F5496" w:themeColor="accent5" w:themeShade="BF"/>
          <w:sz w:val="24"/>
        </w:rPr>
        <w:t>E</w:t>
      </w:r>
      <w:r w:rsidR="00274B24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NIH NA PRUŽANJE USLUGA PODUZETNICIMA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I </w:t>
      </w:r>
      <w:r w:rsidRPr="007931DA">
        <w:rPr>
          <w:rFonts w:ascii="Times New Roman" w:hAnsi="Times New Roman" w:cs="Times New Roman"/>
          <w:b/>
          <w:color w:val="2F5496" w:themeColor="accent5" w:themeShade="BF"/>
          <w:sz w:val="24"/>
        </w:rPr>
        <w:t>UPUTAMA ZA</w:t>
      </w:r>
      <w:r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 </w:t>
      </w:r>
      <w:r w:rsidR="00012353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 xml:space="preserve">POSTUPANJE I NAČIN KORIŠTENJA </w:t>
      </w:r>
      <w:r w:rsidR="006C29EB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USLUGA EDIH-</w:t>
      </w:r>
      <w:r w:rsidR="006A3C8C" w:rsidRPr="007931DA">
        <w:rPr>
          <w:rFonts w:ascii="Times New Roman" w:hAnsi="Times New Roman" w:cs="Times New Roman"/>
          <w:b/>
          <w:color w:val="2F5496" w:themeColor="accent5" w:themeShade="BF"/>
          <w:spacing w:val="1"/>
          <w:sz w:val="24"/>
        </w:rPr>
        <w:t>ova</w:t>
      </w:r>
    </w:p>
    <w:p w14:paraId="436AB6F6" w14:textId="77777777" w:rsidR="00E341D2" w:rsidRPr="00B23858" w:rsidRDefault="00E341D2" w:rsidP="000761F9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14:paraId="6FF9D6C7" w14:textId="77777777" w:rsidR="00E341D2" w:rsidRPr="00B23858" w:rsidRDefault="00E341D2" w:rsidP="000761F9">
      <w:pPr>
        <w:pStyle w:val="BodyText"/>
        <w:spacing w:before="8" w:after="160" w:line="276" w:lineRule="auto"/>
        <w:ind w:left="0"/>
        <w:jc w:val="left"/>
        <w:rPr>
          <w:b/>
        </w:rPr>
      </w:pPr>
      <w:r w:rsidRPr="00B23858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425ACC9F">
                <wp:simplePos x="0" y="0"/>
                <wp:positionH relativeFrom="page">
                  <wp:posOffset>561975</wp:posOffset>
                </wp:positionH>
                <wp:positionV relativeFrom="paragraph">
                  <wp:posOffset>201295</wp:posOffset>
                </wp:positionV>
                <wp:extent cx="6629400" cy="10668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ECFBE" w14:textId="77777777" w:rsidR="00E341D2" w:rsidRPr="00570469" w:rsidRDefault="00E341D2" w:rsidP="00E341D2">
                            <w:pPr>
                              <w:spacing w:line="273" w:lineRule="exact"/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Uputa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za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570469">
                              <w:rPr>
                                <w:rFonts w:ascii="Times New Roman" w:hAnsi="Times New Roman" w:cs="Times New Roman"/>
                                <w:b/>
                              </w:rPr>
                              <w:t>popunjavanje:</w:t>
                            </w:r>
                          </w:p>
                          <w:p w14:paraId="06D47C5A" w14:textId="115F3F4C" w:rsidR="00E341D2" w:rsidRPr="00730E22" w:rsidRDefault="00E341D2" w:rsidP="008105AB">
                            <w:pPr>
                              <w:pStyle w:val="BodyText"/>
                              <w:ind w:left="105" w:right="95"/>
                            </w:pP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zjav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>i je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 na odgovarajuća mjesta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597B" w:rsidRPr="00570469">
                              <w:rPr>
                                <w:sz w:val="22"/>
                                <w:szCs w:val="22"/>
                              </w:rPr>
                              <w:t xml:space="preserve">potrebno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upisati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 xml:space="preserve">tražene podatke 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sukladno </w:t>
                            </w:r>
                            <w:r w:rsidR="00B85B87">
                              <w:rPr>
                                <w:sz w:val="22"/>
                                <w:szCs w:val="22"/>
                              </w:rPr>
                              <w:t>traženju navedenom</w:t>
                            </w:r>
                            <w:r w:rsidR="00B85B87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26D"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8F2C7E" w:rsidRPr="00570469">
                              <w:rPr>
                                <w:sz w:val="22"/>
                                <w:szCs w:val="22"/>
                              </w:rPr>
                              <w:t xml:space="preserve"> zagrad</w:t>
                            </w:r>
                            <w:r w:rsidR="00B956CF"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3AB" w:rsidRPr="00570469">
                              <w:rPr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odaci</w:t>
                            </w:r>
                            <w:r w:rsidRPr="00570469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7C6" w:rsidRPr="00570469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sadržani u ovoj Izjavi </w:t>
                            </w:r>
                            <w:r w:rsidR="004F57C6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se </w:t>
                            </w:r>
                            <w:r w:rsidR="00A8467C" w:rsidRPr="00730E22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 xml:space="preserve">ne </w:t>
                            </w:r>
                            <w:r w:rsidR="004F57C6" w:rsidRPr="00730E22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smiju</w:t>
                            </w:r>
                            <w:r w:rsidR="00FA5F0C" w:rsidRPr="0079096F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mijenja</w:t>
                            </w:r>
                            <w:r w:rsidR="00FA5F0C" w:rsidRPr="0079096F">
                              <w:rPr>
                                <w:sz w:val="22"/>
                                <w:szCs w:val="22"/>
                                <w:u w:val="single"/>
                              </w:rPr>
                              <w:t>ti.</w:t>
                            </w:r>
                            <w:r w:rsidRPr="00570469">
                              <w:rPr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Izjavu</w:t>
                            </w:r>
                            <w:r w:rsidR="00FA5F0C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 xml:space="preserve">potpisuje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osob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ovlašten</w:t>
                            </w:r>
                            <w:r w:rsidR="00FA5F0C" w:rsidRPr="0057046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Pr="00570469">
                              <w:rPr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zastupanje</w:t>
                            </w:r>
                            <w:r w:rsidR="00570469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858" w:rsidRPr="00570469">
                              <w:rPr>
                                <w:spacing w:val="46"/>
                                <w:sz w:val="22"/>
                                <w:szCs w:val="22"/>
                              </w:rPr>
                              <w:t xml:space="preserve">Podnositelja zahtjeva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570469">
                              <w:rPr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652234" w:rsidRPr="005704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pacing w:val="-5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digitalnom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obliku</w:t>
                            </w:r>
                            <w:r w:rsidRPr="00570469">
                              <w:rPr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70469">
                              <w:rPr>
                                <w:sz w:val="22"/>
                                <w:szCs w:val="22"/>
                              </w:rPr>
                              <w:t>(skenirano)</w:t>
                            </w:r>
                            <w:r w:rsidRPr="00570469"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469" w:rsidRPr="00730E22">
                              <w:t>s ostalim potrebnim obrascima dostavlja pružatelju usluge (EDIH</w:t>
                            </w:r>
                            <w:r w:rsidR="00867E94" w:rsidRPr="00730E22">
                              <w:t>-u</w:t>
                            </w:r>
                            <w:r w:rsidR="00570469" w:rsidRPr="00730E22">
                              <w:t>)</w:t>
                            </w:r>
                            <w:r w:rsidR="00B85B87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1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15.85pt;width:522pt;height:8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" filled="f" strokeweight=".16936mm">
                <v:textbox inset="0,0,0,0">
                  <w:txbxContent>
                    <w:p w14:paraId="28DECFBE" w14:textId="77777777" w:rsidR="00E341D2" w:rsidRPr="00570469" w:rsidRDefault="00E341D2" w:rsidP="00E341D2">
                      <w:pPr>
                        <w:spacing w:line="273" w:lineRule="exact"/>
                        <w:ind w:left="10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Uputa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za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570469">
                        <w:rPr>
                          <w:rFonts w:ascii="Times New Roman" w:hAnsi="Times New Roman" w:cs="Times New Roman"/>
                          <w:b/>
                        </w:rPr>
                        <w:t>popunjavanje:</w:t>
                      </w:r>
                    </w:p>
                    <w:p w14:paraId="06D47C5A" w14:textId="115F3F4C" w:rsidR="00E341D2" w:rsidRPr="00730E22" w:rsidRDefault="00E341D2" w:rsidP="008105AB">
                      <w:pPr>
                        <w:pStyle w:val="BodyText"/>
                        <w:ind w:left="105" w:right="95"/>
                      </w:pPr>
                      <w:r w:rsidRPr="00570469">
                        <w:rPr>
                          <w:sz w:val="22"/>
                          <w:szCs w:val="22"/>
                        </w:rPr>
                        <w:t xml:space="preserve">U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z w:val="22"/>
                          <w:szCs w:val="22"/>
                        </w:rPr>
                        <w:t>zjav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>i je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 na odgovarajuća mjesta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597B" w:rsidRPr="00570469">
                        <w:rPr>
                          <w:sz w:val="22"/>
                          <w:szCs w:val="22"/>
                        </w:rPr>
                        <w:t xml:space="preserve">potrebno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upisati </w:t>
                      </w:r>
                      <w:r w:rsidRPr="00570469">
                        <w:rPr>
                          <w:sz w:val="22"/>
                          <w:szCs w:val="22"/>
                        </w:rPr>
                        <w:t xml:space="preserve">tražene podatke 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sukladno </w:t>
                      </w:r>
                      <w:r w:rsidR="00B85B87">
                        <w:rPr>
                          <w:sz w:val="22"/>
                          <w:szCs w:val="22"/>
                        </w:rPr>
                        <w:t>traženju navedenom</w:t>
                      </w:r>
                      <w:r w:rsidR="00B85B87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626D"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8F2C7E" w:rsidRPr="00570469">
                        <w:rPr>
                          <w:sz w:val="22"/>
                          <w:szCs w:val="22"/>
                        </w:rPr>
                        <w:t xml:space="preserve"> zagrad</w:t>
                      </w:r>
                      <w:r w:rsidR="00B956CF"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z w:val="22"/>
                          <w:szCs w:val="22"/>
                        </w:rPr>
                        <w:t>.</w:t>
                      </w:r>
                      <w:r w:rsidRPr="00570469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5273AB" w:rsidRPr="00570469">
                        <w:rPr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570469">
                        <w:rPr>
                          <w:sz w:val="22"/>
                          <w:szCs w:val="22"/>
                        </w:rPr>
                        <w:t>odaci</w:t>
                      </w:r>
                      <w:r w:rsidRPr="00570469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4F57C6" w:rsidRPr="00570469">
                        <w:rPr>
                          <w:spacing w:val="-2"/>
                          <w:sz w:val="22"/>
                          <w:szCs w:val="22"/>
                        </w:rPr>
                        <w:t xml:space="preserve">sadržani u ovoj Izjavi </w:t>
                      </w:r>
                      <w:r w:rsidR="004F57C6" w:rsidRPr="0079096F">
                        <w:rPr>
                          <w:spacing w:val="-2"/>
                          <w:sz w:val="22"/>
                          <w:szCs w:val="22"/>
                        </w:rPr>
                        <w:t xml:space="preserve">se </w:t>
                      </w:r>
                      <w:r w:rsidR="00A8467C" w:rsidRPr="00730E22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 xml:space="preserve">ne </w:t>
                      </w:r>
                      <w:r w:rsidR="004F57C6" w:rsidRPr="00730E22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smiju</w:t>
                      </w:r>
                      <w:r w:rsidR="00FA5F0C" w:rsidRPr="0079096F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9096F">
                        <w:rPr>
                          <w:sz w:val="22"/>
                          <w:szCs w:val="22"/>
                          <w:u w:val="single"/>
                        </w:rPr>
                        <w:t>mijenja</w:t>
                      </w:r>
                      <w:r w:rsidR="00FA5F0C" w:rsidRPr="0079096F">
                        <w:rPr>
                          <w:sz w:val="22"/>
                          <w:szCs w:val="22"/>
                          <w:u w:val="single"/>
                        </w:rPr>
                        <w:t>ti.</w:t>
                      </w:r>
                      <w:r w:rsidRPr="00570469">
                        <w:rPr>
                          <w:spacing w:val="4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Izjavu</w:t>
                      </w:r>
                      <w:r w:rsidR="00FA5F0C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 xml:space="preserve">potpisuje </w:t>
                      </w:r>
                      <w:r w:rsidRPr="00570469">
                        <w:rPr>
                          <w:sz w:val="22"/>
                          <w:szCs w:val="22"/>
                        </w:rPr>
                        <w:t>osob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ovlašten</w:t>
                      </w:r>
                      <w:r w:rsidR="00FA5F0C" w:rsidRPr="00570469">
                        <w:rPr>
                          <w:sz w:val="22"/>
                          <w:szCs w:val="22"/>
                        </w:rPr>
                        <w:t>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</w:t>
                      </w:r>
                      <w:r w:rsidRPr="00570469">
                        <w:rPr>
                          <w:spacing w:val="45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zastupanje</w:t>
                      </w:r>
                      <w:r w:rsidR="00570469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23858" w:rsidRPr="00570469">
                        <w:rPr>
                          <w:spacing w:val="46"/>
                          <w:sz w:val="22"/>
                          <w:szCs w:val="22"/>
                        </w:rPr>
                        <w:t xml:space="preserve">Podnositelja zahtjeva </w:t>
                      </w:r>
                      <w:r w:rsidRPr="00570469">
                        <w:rPr>
                          <w:sz w:val="22"/>
                          <w:szCs w:val="22"/>
                        </w:rPr>
                        <w:t>i</w:t>
                      </w:r>
                      <w:r w:rsidRPr="00570469">
                        <w:rPr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u</w:t>
                      </w:r>
                      <w:r w:rsidR="00652234" w:rsidRPr="0057046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pacing w:val="-57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digitalnom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obliku</w:t>
                      </w:r>
                      <w:r w:rsidRPr="00570469">
                        <w:rPr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570469">
                        <w:rPr>
                          <w:sz w:val="22"/>
                          <w:szCs w:val="22"/>
                        </w:rPr>
                        <w:t>(skenirano)</w:t>
                      </w:r>
                      <w:r w:rsidRPr="00570469"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 w:rsidR="00570469" w:rsidRPr="00730E22">
                        <w:t>s ostalim potrebnim obrascima dostavlja pružatelju usluge (EDIH</w:t>
                      </w:r>
                      <w:r w:rsidR="00867E94" w:rsidRPr="00730E22">
                        <w:t>-u</w:t>
                      </w:r>
                      <w:r w:rsidR="00570469" w:rsidRPr="00730E22">
                        <w:t>)</w:t>
                      </w:r>
                      <w:r w:rsidR="00B85B87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18135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5AB6C444" w14:textId="77777777" w:rsidR="00E341D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</w:p>
    <w:p w14:paraId="72729183" w14:textId="73975C26" w:rsidR="00191992" w:rsidRPr="00B23858" w:rsidRDefault="00E341D2" w:rsidP="000761F9">
      <w:pPr>
        <w:spacing w:line="276" w:lineRule="auto"/>
        <w:rPr>
          <w:rFonts w:ascii="Times New Roman" w:hAnsi="Times New Roman" w:cs="Times New Roman"/>
        </w:rPr>
      </w:pPr>
      <w:r w:rsidRPr="00B23858">
        <w:rPr>
          <w:rFonts w:ascii="Times New Roman" w:hAnsi="Times New Roman" w:cs="Times New Roman"/>
        </w:rPr>
        <w:br w:type="page"/>
      </w:r>
    </w:p>
    <w:p w14:paraId="6A409DB5" w14:textId="77777777" w:rsidR="00191992" w:rsidRPr="00B23858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2BECEB43" w14:textId="77777777" w:rsidR="00191992" w:rsidRPr="00B23858" w:rsidRDefault="0019199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</w:p>
    <w:p w14:paraId="42ABC69B" w14:textId="730F3D99" w:rsidR="00E341D2" w:rsidRPr="00B2385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>Ja, ________________________________________________________________________</w:t>
      </w:r>
      <w:r w:rsidR="009F5C34" w:rsidRPr="00B23858">
        <w:t>___</w:t>
      </w:r>
    </w:p>
    <w:p w14:paraId="52EF104F" w14:textId="7930BF33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>(upisati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ime</w:t>
      </w:r>
      <w:r w:rsidR="00E341D2" w:rsidRPr="00B2385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341D2" w:rsidRPr="00B2385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prezime,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adresu,</w:t>
      </w:r>
      <w:r w:rsidR="00E341D2" w:rsidRPr="00B2385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E341D2" w:rsidRPr="00B23858">
        <w:rPr>
          <w:rFonts w:ascii="Times New Roman" w:hAnsi="Times New Roman" w:cs="Times New Roman"/>
          <w:i/>
          <w:iCs/>
          <w:sz w:val="24"/>
          <w:szCs w:val="24"/>
        </w:rPr>
        <w:t>OIB</w:t>
      </w:r>
      <w:r w:rsidR="00CE3468">
        <w:rPr>
          <w:rFonts w:ascii="Times New Roman" w:hAnsi="Times New Roman" w:cs="Times New Roman"/>
          <w:i/>
          <w:iCs/>
          <w:sz w:val="24"/>
          <w:szCs w:val="24"/>
        </w:rPr>
        <w:t xml:space="preserve"> ovlaštene oso</w:t>
      </w:r>
      <w:r w:rsidR="0043161E">
        <w:rPr>
          <w:rFonts w:ascii="Times New Roman" w:hAnsi="Times New Roman" w:cs="Times New Roman"/>
          <w:i/>
          <w:iCs/>
          <w:sz w:val="24"/>
          <w:szCs w:val="24"/>
        </w:rPr>
        <w:t>be Podnositelja Zahtjeva</w:t>
      </w:r>
      <w:r w:rsidRPr="00B2385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F8DF1D" w14:textId="1070B2EE" w:rsidR="00356B4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 xml:space="preserve">dolje potpisani, kao osoba ovlaštena za zastupanje </w:t>
      </w:r>
      <w:r w:rsidR="00CE3468">
        <w:t>P</w:t>
      </w:r>
      <w:r w:rsidR="004756F0" w:rsidRPr="00B23858">
        <w:t xml:space="preserve">odnositelja </w:t>
      </w:r>
      <w:r w:rsidR="00CE3468">
        <w:t>Z</w:t>
      </w:r>
      <w:r w:rsidR="004756F0" w:rsidRPr="00B23858">
        <w:t>ahtjeva</w:t>
      </w:r>
      <w:r w:rsidRPr="00B23858">
        <w:t xml:space="preserve"> </w:t>
      </w:r>
    </w:p>
    <w:p w14:paraId="38518509" w14:textId="2ABB0D45" w:rsidR="00E341D2" w:rsidRPr="00B23858" w:rsidRDefault="00E341D2" w:rsidP="000761F9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B23858">
        <w:t>_________________________</w:t>
      </w:r>
      <w:r w:rsidR="00AC11F3" w:rsidRPr="00B23858">
        <w:t>__________________________________________________</w:t>
      </w:r>
    </w:p>
    <w:p w14:paraId="2A69780C" w14:textId="5C3086F7" w:rsidR="00E341D2" w:rsidRPr="00B23858" w:rsidRDefault="004756F0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858">
        <w:rPr>
          <w:rFonts w:ascii="Times New Roman" w:hAnsi="Times New Roman" w:cs="Times New Roman"/>
          <w:i/>
          <w:sz w:val="24"/>
          <w:szCs w:val="24"/>
        </w:rPr>
        <w:t>(</w:t>
      </w:r>
      <w:r w:rsidR="00E341D2" w:rsidRPr="00B23858">
        <w:rPr>
          <w:rFonts w:ascii="Times New Roman" w:hAnsi="Times New Roman" w:cs="Times New Roman"/>
          <w:i/>
          <w:sz w:val="24"/>
          <w:szCs w:val="24"/>
        </w:rPr>
        <w:t>naziv</w:t>
      </w:r>
      <w:r w:rsidR="00C63121" w:rsidRPr="00B23858">
        <w:rPr>
          <w:rFonts w:ascii="Times New Roman" w:hAnsi="Times New Roman" w:cs="Times New Roman"/>
          <w:i/>
          <w:sz w:val="24"/>
          <w:szCs w:val="24"/>
        </w:rPr>
        <w:t>,</w:t>
      </w:r>
      <w:r w:rsidR="00C63121" w:rsidRPr="00B238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63121" w:rsidRPr="00B23858">
        <w:rPr>
          <w:rFonts w:ascii="Times New Roman" w:hAnsi="Times New Roman" w:cs="Times New Roman"/>
          <w:i/>
          <w:sz w:val="24"/>
          <w:szCs w:val="24"/>
        </w:rPr>
        <w:t>adresa,</w:t>
      </w:r>
      <w:r w:rsidR="00C63121" w:rsidRPr="00B238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63121" w:rsidRPr="00B23858">
        <w:rPr>
          <w:rFonts w:ascii="Times New Roman" w:hAnsi="Times New Roman" w:cs="Times New Roman"/>
          <w:i/>
          <w:sz w:val="24"/>
          <w:szCs w:val="24"/>
        </w:rPr>
        <w:t>OIB</w:t>
      </w:r>
      <w:r w:rsidR="00E341D2" w:rsidRPr="00B238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E3468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B238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odnositelja </w:t>
      </w:r>
      <w:r w:rsidR="00CE3468">
        <w:rPr>
          <w:rFonts w:ascii="Times New Roman" w:hAnsi="Times New Roman" w:cs="Times New Roman"/>
          <w:i/>
          <w:spacing w:val="-3"/>
          <w:sz w:val="24"/>
          <w:szCs w:val="24"/>
        </w:rPr>
        <w:t>Z</w:t>
      </w:r>
      <w:r w:rsidRPr="00B23858">
        <w:rPr>
          <w:rFonts w:ascii="Times New Roman" w:hAnsi="Times New Roman" w:cs="Times New Roman"/>
          <w:i/>
          <w:spacing w:val="-3"/>
          <w:sz w:val="24"/>
          <w:szCs w:val="24"/>
        </w:rPr>
        <w:t>ahtjeva</w:t>
      </w:r>
      <w:r w:rsidRPr="00B23858">
        <w:rPr>
          <w:rFonts w:ascii="Times New Roman" w:hAnsi="Times New Roman" w:cs="Times New Roman"/>
          <w:i/>
          <w:sz w:val="24"/>
          <w:szCs w:val="24"/>
        </w:rPr>
        <w:t>)</w:t>
      </w:r>
    </w:p>
    <w:p w14:paraId="0F47B817" w14:textId="77777777" w:rsidR="00F0258E" w:rsidRPr="00B23858" w:rsidRDefault="00E341D2" w:rsidP="000761F9">
      <w:pPr>
        <w:pStyle w:val="BodyText"/>
        <w:spacing w:after="160" w:line="276" w:lineRule="auto"/>
        <w:ind w:left="0"/>
        <w:rPr>
          <w:spacing w:val="77"/>
        </w:rPr>
      </w:pPr>
      <w:r w:rsidRPr="00B23858">
        <w:t>potvrđujem</w:t>
      </w:r>
      <w:r w:rsidRPr="00B23858">
        <w:rPr>
          <w:spacing w:val="19"/>
        </w:rPr>
        <w:t xml:space="preserve"> </w:t>
      </w:r>
      <w:r w:rsidRPr="00B23858">
        <w:t>da</w:t>
      </w:r>
      <w:r w:rsidRPr="00B23858">
        <w:rPr>
          <w:spacing w:val="77"/>
        </w:rPr>
        <w:t xml:space="preserve"> </w:t>
      </w:r>
      <w:r w:rsidRPr="00B23858">
        <w:t>su</w:t>
      </w:r>
      <w:r w:rsidRPr="00B23858">
        <w:rPr>
          <w:spacing w:val="78"/>
        </w:rPr>
        <w:t xml:space="preserve"> </w:t>
      </w:r>
      <w:r w:rsidRPr="00B23858">
        <w:t>podaci</w:t>
      </w:r>
      <w:r w:rsidRPr="00B23858">
        <w:rPr>
          <w:spacing w:val="78"/>
        </w:rPr>
        <w:t xml:space="preserve"> </w:t>
      </w:r>
      <w:r w:rsidRPr="00B23858">
        <w:t>sadržani</w:t>
      </w:r>
      <w:r w:rsidRPr="00B23858">
        <w:rPr>
          <w:spacing w:val="78"/>
        </w:rPr>
        <w:t xml:space="preserve"> </w:t>
      </w:r>
      <w:r w:rsidRPr="00B23858">
        <w:t>u</w:t>
      </w:r>
      <w:r w:rsidRPr="00B23858">
        <w:rPr>
          <w:spacing w:val="77"/>
        </w:rPr>
        <w:t xml:space="preserve"> </w:t>
      </w:r>
    </w:p>
    <w:p w14:paraId="628BA896" w14:textId="468E98F6" w:rsidR="008D33BE" w:rsidRDefault="00B85B87" w:rsidP="008105AB">
      <w:pPr>
        <w:pStyle w:val="BodyText"/>
        <w:spacing w:after="160" w:line="276" w:lineRule="auto"/>
        <w:ind w:left="0"/>
        <w:jc w:val="center"/>
        <w:rPr>
          <w:spacing w:val="82"/>
        </w:rPr>
      </w:pPr>
      <w:r>
        <w:rPr>
          <w:spacing w:val="82"/>
        </w:rPr>
        <w:t>Z</w:t>
      </w:r>
      <w:r w:rsidR="004756F0" w:rsidRPr="00B23858">
        <w:rPr>
          <w:spacing w:val="82"/>
        </w:rPr>
        <w:t>ahtjev</w:t>
      </w:r>
      <w:r w:rsidR="003B7A56" w:rsidRPr="00B23858">
        <w:rPr>
          <w:spacing w:val="82"/>
        </w:rPr>
        <w:t>u</w:t>
      </w:r>
      <w:r w:rsidR="004756F0" w:rsidRPr="00B23858">
        <w:rPr>
          <w:spacing w:val="82"/>
        </w:rPr>
        <w:t xml:space="preserve"> za dodjelu </w:t>
      </w:r>
      <w:r w:rsidR="00C27350" w:rsidRPr="00B23858">
        <w:rPr>
          <w:spacing w:val="82"/>
        </w:rPr>
        <w:t xml:space="preserve">državne </w:t>
      </w:r>
      <w:r w:rsidR="004756F0" w:rsidRPr="00B23858">
        <w:rPr>
          <w:spacing w:val="82"/>
        </w:rPr>
        <w:t xml:space="preserve">potpore </w:t>
      </w:r>
      <w:r w:rsidR="00877AC2" w:rsidRPr="00B23858">
        <w:rPr>
          <w:spacing w:val="82"/>
        </w:rPr>
        <w:t>za usluge</w:t>
      </w:r>
    </w:p>
    <w:p w14:paraId="2B2F2CAB" w14:textId="678EE2C4" w:rsidR="00E341D2" w:rsidRPr="00B23858" w:rsidRDefault="008D33BE" w:rsidP="008105AB">
      <w:pPr>
        <w:pStyle w:val="BodyText"/>
        <w:spacing w:after="160" w:line="276" w:lineRule="auto"/>
        <w:ind w:left="0"/>
        <w:jc w:val="center"/>
      </w:pPr>
      <w:r>
        <w:rPr>
          <w:spacing w:val="82"/>
        </w:rPr>
        <w:t>(u daljnjem tekst: Zahtjev)</w:t>
      </w:r>
    </w:p>
    <w:p w14:paraId="39883F81" w14:textId="155C59BC" w:rsidR="00AC11F3" w:rsidRPr="007931DA" w:rsidRDefault="00E341D2" w:rsidP="008105AB">
      <w:pPr>
        <w:pStyle w:val="BodyText"/>
        <w:spacing w:before="9" w:after="160" w:line="276" w:lineRule="auto"/>
        <w:ind w:left="0"/>
        <w:jc w:val="center"/>
        <w:rPr>
          <w:i/>
          <w:iCs/>
        </w:rPr>
      </w:pPr>
      <w:r w:rsidRPr="007931DA">
        <w:rPr>
          <w:i/>
          <w:iCs/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14EE6D90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7AE8" id="Freeform 6" o:spid="_x0000_s102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="004756F0" w:rsidRPr="007931DA">
        <w:rPr>
          <w:i/>
          <w:iCs/>
        </w:rPr>
        <w:t>(</w:t>
      </w:r>
      <w:r w:rsidR="00B85B87">
        <w:rPr>
          <w:i/>
          <w:iCs/>
        </w:rPr>
        <w:t>u</w:t>
      </w:r>
      <w:r w:rsidR="00B85B87" w:rsidRPr="007931DA">
        <w:rPr>
          <w:i/>
          <w:iCs/>
        </w:rPr>
        <w:t xml:space="preserve">pisati </w:t>
      </w:r>
      <w:r w:rsidR="007931DA" w:rsidRPr="007931DA">
        <w:rPr>
          <w:i/>
          <w:iCs/>
        </w:rPr>
        <w:t xml:space="preserve">naziv i </w:t>
      </w:r>
      <w:r w:rsidR="00B85436" w:rsidRPr="007931DA">
        <w:rPr>
          <w:i/>
          <w:iCs/>
        </w:rPr>
        <w:t>vrstu</w:t>
      </w:r>
      <w:r w:rsidR="00B85436" w:rsidRPr="007931DA">
        <w:rPr>
          <w:i/>
          <w:iCs/>
          <w:spacing w:val="-2"/>
        </w:rPr>
        <w:t xml:space="preserve"> </w:t>
      </w:r>
      <w:r w:rsidR="00877AC2" w:rsidRPr="007931DA">
        <w:rPr>
          <w:i/>
          <w:iCs/>
          <w:spacing w:val="-2"/>
        </w:rPr>
        <w:t xml:space="preserve">usluge </w:t>
      </w:r>
      <w:r w:rsidR="007931DA" w:rsidRPr="007931DA">
        <w:rPr>
          <w:i/>
          <w:iCs/>
          <w:spacing w:val="-2"/>
        </w:rPr>
        <w:t>te</w:t>
      </w:r>
      <w:r w:rsidR="00B85436" w:rsidRPr="007931DA">
        <w:rPr>
          <w:i/>
          <w:iCs/>
          <w:spacing w:val="-2"/>
        </w:rPr>
        <w:t xml:space="preserve"> </w:t>
      </w:r>
      <w:r w:rsidR="00730E22" w:rsidRPr="00E94A96">
        <w:rPr>
          <w:i/>
          <w:iCs/>
          <w:spacing w:val="-2"/>
        </w:rPr>
        <w:t>naziv</w:t>
      </w:r>
      <w:r w:rsidR="00730E22">
        <w:rPr>
          <w:i/>
          <w:iCs/>
          <w:spacing w:val="-2"/>
        </w:rPr>
        <w:t xml:space="preserve"> </w:t>
      </w:r>
      <w:r w:rsidR="00B85436" w:rsidRPr="007931DA">
        <w:rPr>
          <w:i/>
          <w:iCs/>
          <w:spacing w:val="-2"/>
        </w:rPr>
        <w:t>EDIH</w:t>
      </w:r>
      <w:r w:rsidR="00B85B87">
        <w:rPr>
          <w:i/>
          <w:iCs/>
          <w:spacing w:val="-2"/>
        </w:rPr>
        <w:t>-a</w:t>
      </w:r>
      <w:r w:rsidR="00B85436" w:rsidRPr="007931DA">
        <w:rPr>
          <w:i/>
          <w:iCs/>
          <w:spacing w:val="-2"/>
        </w:rPr>
        <w:t xml:space="preserve"> koji pruža tu uslugu</w:t>
      </w:r>
      <w:r w:rsidR="00B85B87">
        <w:rPr>
          <w:i/>
          <w:iCs/>
          <w:spacing w:val="-2"/>
        </w:rPr>
        <w:t>; u</w:t>
      </w:r>
      <w:r w:rsidR="00867E94" w:rsidRPr="007931DA">
        <w:rPr>
          <w:i/>
          <w:iCs/>
          <w:spacing w:val="-2"/>
        </w:rPr>
        <w:t xml:space="preserve"> slučaju davanja </w:t>
      </w:r>
      <w:r w:rsidR="00B85B87">
        <w:rPr>
          <w:i/>
          <w:iCs/>
          <w:spacing w:val="-2"/>
        </w:rPr>
        <w:t>I</w:t>
      </w:r>
      <w:r w:rsidR="00867E94" w:rsidRPr="007931DA">
        <w:rPr>
          <w:i/>
          <w:iCs/>
          <w:spacing w:val="-2"/>
        </w:rPr>
        <w:t>zjave za više zatraženih usluga pod istim člankom</w:t>
      </w:r>
      <w:r w:rsidR="00E94A96">
        <w:rPr>
          <w:i/>
          <w:iCs/>
          <w:spacing w:val="-2"/>
        </w:rPr>
        <w:t xml:space="preserve"> Programa državnih potpora</w:t>
      </w:r>
      <w:r w:rsidR="00867E94" w:rsidRPr="007931DA">
        <w:rPr>
          <w:i/>
          <w:iCs/>
          <w:spacing w:val="-2"/>
        </w:rPr>
        <w:t>, potrebno ih je sve navesti</w:t>
      </w:r>
      <w:r w:rsidR="0037658F" w:rsidRPr="007931DA">
        <w:rPr>
          <w:i/>
          <w:iCs/>
        </w:rPr>
        <w:t>)</w:t>
      </w:r>
    </w:p>
    <w:p w14:paraId="3AF8FB26" w14:textId="6D7CAC32" w:rsidR="00AC11F3" w:rsidRPr="00B23858" w:rsidRDefault="009B214D" w:rsidP="00076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858">
        <w:rPr>
          <w:rFonts w:ascii="Times New Roman" w:hAnsi="Times New Roman" w:cs="Times New Roman"/>
          <w:sz w:val="24"/>
          <w:szCs w:val="24"/>
        </w:rPr>
        <w:t xml:space="preserve">na temelju Programa </w:t>
      </w:r>
      <w:r w:rsidR="00D43C14" w:rsidRPr="00B23858">
        <w:rPr>
          <w:rFonts w:ascii="Times New Roman" w:hAnsi="Times New Roman" w:cs="Times New Roman"/>
          <w:sz w:val="24"/>
          <w:szCs w:val="24"/>
        </w:rPr>
        <w:t>dodjel</w:t>
      </w:r>
      <w:r w:rsidR="00F74AC3" w:rsidRPr="00B23858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državnih potpora za provedbu aktivnosti </w:t>
      </w:r>
      <w:r w:rsidR="00607B01">
        <w:rPr>
          <w:rFonts w:ascii="Times New Roman" w:hAnsi="Times New Roman" w:cs="Times New Roman"/>
          <w:sz w:val="24"/>
          <w:szCs w:val="24"/>
        </w:rPr>
        <w:t>E</w:t>
      </w:r>
      <w:r w:rsidR="00D43C14" w:rsidRPr="00B23858">
        <w:rPr>
          <w:rFonts w:ascii="Times New Roman" w:hAnsi="Times New Roman" w:cs="Times New Roman"/>
          <w:sz w:val="24"/>
          <w:szCs w:val="24"/>
        </w:rPr>
        <w:t>uropskih</w:t>
      </w:r>
      <w:r w:rsidR="00607B01">
        <w:rPr>
          <w:rFonts w:ascii="Times New Roman" w:hAnsi="Times New Roman" w:cs="Times New Roman"/>
          <w:sz w:val="24"/>
          <w:szCs w:val="24"/>
        </w:rPr>
        <w:t xml:space="preserve"> digitalnih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723C8D" w:rsidRPr="00B23858">
        <w:rPr>
          <w:rFonts w:ascii="Times New Roman" w:hAnsi="Times New Roman" w:cs="Times New Roman"/>
          <w:sz w:val="24"/>
          <w:szCs w:val="24"/>
        </w:rPr>
        <w:t xml:space="preserve">inovacijskih centara usmjerenih </w:t>
      </w:r>
      <w:r w:rsidR="00547A16" w:rsidRPr="00B23858">
        <w:rPr>
          <w:rFonts w:ascii="Times New Roman" w:hAnsi="Times New Roman" w:cs="Times New Roman"/>
          <w:sz w:val="24"/>
          <w:szCs w:val="24"/>
        </w:rPr>
        <w:t>na pružanje usluga poduzetnicima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Program potpora)</w:t>
      </w:r>
      <w:r w:rsidR="00547A16" w:rsidRPr="00B23858">
        <w:rPr>
          <w:rFonts w:ascii="Times New Roman" w:hAnsi="Times New Roman" w:cs="Times New Roman"/>
          <w:sz w:val="24"/>
          <w:szCs w:val="24"/>
        </w:rPr>
        <w:t xml:space="preserve"> i Uputa za</w:t>
      </w:r>
      <w:r w:rsidR="00643F8B" w:rsidRPr="00B23858">
        <w:rPr>
          <w:rFonts w:ascii="Times New Roman" w:hAnsi="Times New Roman" w:cs="Times New Roman"/>
          <w:sz w:val="24"/>
          <w:szCs w:val="24"/>
        </w:rPr>
        <w:t xml:space="preserve"> postupanje korištenje usluga EDIH-ova</w:t>
      </w:r>
      <w:r w:rsidR="00EA5B42" w:rsidRPr="00B23858">
        <w:rPr>
          <w:rFonts w:ascii="Times New Roman" w:hAnsi="Times New Roman" w:cs="Times New Roman"/>
          <w:sz w:val="24"/>
          <w:szCs w:val="24"/>
        </w:rPr>
        <w:t xml:space="preserve"> (u daljnjem tekstu: Upute za postupanje</w:t>
      </w:r>
      <w:r w:rsidR="00140057" w:rsidRPr="00B23858">
        <w:rPr>
          <w:rFonts w:ascii="Times New Roman" w:hAnsi="Times New Roman" w:cs="Times New Roman"/>
          <w:sz w:val="24"/>
          <w:szCs w:val="24"/>
        </w:rPr>
        <w:t>)</w:t>
      </w:r>
      <w:r w:rsidR="00F864FC" w:rsidRPr="00B23858">
        <w:rPr>
          <w:rFonts w:ascii="Times New Roman" w:hAnsi="Times New Roman" w:cs="Times New Roman"/>
          <w:sz w:val="24"/>
          <w:szCs w:val="24"/>
        </w:rPr>
        <w:t>,</w:t>
      </w:r>
      <w:r w:rsidR="00D43C14" w:rsidRPr="00B23858">
        <w:rPr>
          <w:rFonts w:ascii="Times New Roman" w:hAnsi="Times New Roman" w:cs="Times New Roman"/>
          <w:sz w:val="24"/>
          <w:szCs w:val="24"/>
        </w:rPr>
        <w:t xml:space="preserve"> </w:t>
      </w:r>
      <w:r w:rsidR="00AC11F3" w:rsidRPr="00B23858">
        <w:rPr>
          <w:rFonts w:ascii="Times New Roman" w:hAnsi="Times New Roman" w:cs="Times New Roman"/>
          <w:b/>
          <w:sz w:val="24"/>
          <w:szCs w:val="24"/>
        </w:rPr>
        <w:t>istiniti i točni</w:t>
      </w:r>
      <w:r w:rsidR="00AC11F3" w:rsidRPr="00B23858">
        <w:rPr>
          <w:rFonts w:ascii="Times New Roman" w:hAnsi="Times New Roman" w:cs="Times New Roman"/>
          <w:sz w:val="24"/>
          <w:szCs w:val="24"/>
        </w:rPr>
        <w:t>.</w:t>
      </w:r>
    </w:p>
    <w:p w14:paraId="15F6D61E" w14:textId="01881418" w:rsidR="00AC11F3" w:rsidRPr="00B23858" w:rsidRDefault="00AC11F3" w:rsidP="000761F9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</w:rPr>
      </w:pPr>
    </w:p>
    <w:p w14:paraId="6B000FB1" w14:textId="77E41616" w:rsidR="000761F9" w:rsidRPr="00B23858" w:rsidRDefault="00AC11F3" w:rsidP="008105AB">
      <w:pPr>
        <w:pStyle w:val="Heading1"/>
        <w:spacing w:after="160" w:line="276" w:lineRule="auto"/>
        <w:ind w:left="0" w:right="0"/>
        <w:jc w:val="both"/>
      </w:pPr>
      <w:r w:rsidRPr="00B23858">
        <w:t>Pod materijalnom</w:t>
      </w:r>
      <w:r w:rsidRPr="00B23858">
        <w:rPr>
          <w:spacing w:val="-6"/>
        </w:rPr>
        <w:t xml:space="preserve"> </w:t>
      </w:r>
      <w:r w:rsidRPr="00B23858">
        <w:t>i</w:t>
      </w:r>
      <w:r w:rsidRPr="00B23858">
        <w:rPr>
          <w:spacing w:val="-1"/>
        </w:rPr>
        <w:t xml:space="preserve"> </w:t>
      </w:r>
      <w:r w:rsidRPr="00B23858">
        <w:t>kaznenom</w:t>
      </w:r>
      <w:r w:rsidRPr="00B23858">
        <w:rPr>
          <w:spacing w:val="-6"/>
        </w:rPr>
        <w:t xml:space="preserve"> </w:t>
      </w:r>
      <w:r w:rsidRPr="00B23858">
        <w:t>odgovornošću</w:t>
      </w:r>
      <w:r w:rsidRPr="00B23858">
        <w:rPr>
          <w:spacing w:val="-1"/>
        </w:rPr>
        <w:t xml:space="preserve"> </w:t>
      </w:r>
      <w:r w:rsidRPr="00B23858">
        <w:t>izjavljujem</w:t>
      </w:r>
      <w:r w:rsidR="000761F9" w:rsidRPr="00B23858">
        <w:t xml:space="preserve"> da</w:t>
      </w:r>
      <w:r w:rsidR="00EA2CFA" w:rsidRPr="00B23858">
        <w:t xml:space="preserve"> sam pročitao, razumio te da se slažem s uvjetima za dodjelu potpore navedenima u Programu potpora i Uputama za postupanje</w:t>
      </w:r>
      <w:r w:rsidR="008D33BE">
        <w:t>.</w:t>
      </w:r>
      <w:r w:rsidR="00EA2CFA" w:rsidRPr="00B23858">
        <w:t xml:space="preserve"> </w:t>
      </w:r>
      <w:r w:rsidR="008D33BE">
        <w:t>K</w:t>
      </w:r>
      <w:r w:rsidR="00EA2CFA" w:rsidRPr="00B23858">
        <w:t xml:space="preserve">ao </w:t>
      </w:r>
      <w:r w:rsidR="000837A4" w:rsidRPr="00B23858">
        <w:t xml:space="preserve">osoba ovlaštena za zastupanje </w:t>
      </w:r>
      <w:r w:rsidR="00B85B87">
        <w:t>P</w:t>
      </w:r>
      <w:r w:rsidR="000837A4" w:rsidRPr="00B23858">
        <w:t xml:space="preserve">odnositelja </w:t>
      </w:r>
      <w:r w:rsidR="00B85B87">
        <w:t>Z</w:t>
      </w:r>
      <w:r w:rsidR="000837A4" w:rsidRPr="00B23858">
        <w:t>ahtjeva pod materijalnom i kaznenom odgovornošću izjavljujem da:</w:t>
      </w:r>
    </w:p>
    <w:p w14:paraId="37A61455" w14:textId="1D54820C" w:rsidR="00AC11F3" w:rsidRPr="00B23858" w:rsidRDefault="00AC11F3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>je</w:t>
      </w:r>
      <w:r w:rsidRPr="00B23858">
        <w:rPr>
          <w:spacing w:val="-1"/>
          <w:sz w:val="24"/>
          <w:szCs w:val="24"/>
        </w:rPr>
        <w:t xml:space="preserve"> </w:t>
      </w:r>
      <w:r w:rsidR="008D33BE">
        <w:rPr>
          <w:spacing w:val="-1"/>
          <w:sz w:val="24"/>
          <w:szCs w:val="24"/>
        </w:rPr>
        <w:t>Z</w:t>
      </w:r>
      <w:r w:rsidR="0078328B" w:rsidRPr="00B23858">
        <w:rPr>
          <w:spacing w:val="-1"/>
          <w:sz w:val="24"/>
          <w:szCs w:val="24"/>
        </w:rPr>
        <w:t xml:space="preserve">ahtjev </w:t>
      </w:r>
      <w:r w:rsidRPr="00B23858">
        <w:rPr>
          <w:sz w:val="24"/>
          <w:szCs w:val="24"/>
        </w:rPr>
        <w:t>podnesen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sukladno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načinu</w:t>
      </w:r>
      <w:r w:rsidRPr="00B23858">
        <w:rPr>
          <w:spacing w:val="2"/>
          <w:sz w:val="24"/>
          <w:szCs w:val="24"/>
        </w:rPr>
        <w:t xml:space="preserve"> </w:t>
      </w:r>
      <w:r w:rsidRPr="00B23858">
        <w:rPr>
          <w:sz w:val="24"/>
          <w:szCs w:val="24"/>
        </w:rPr>
        <w:t>propisanom</w:t>
      </w:r>
      <w:r w:rsidRPr="00B23858">
        <w:rPr>
          <w:spacing w:val="-1"/>
          <w:sz w:val="24"/>
          <w:szCs w:val="24"/>
        </w:rPr>
        <w:t xml:space="preserve"> </w:t>
      </w:r>
      <w:r w:rsidR="0078328B" w:rsidRPr="00B23858">
        <w:rPr>
          <w:spacing w:val="-1"/>
          <w:sz w:val="24"/>
          <w:szCs w:val="24"/>
        </w:rPr>
        <w:t>Program</w:t>
      </w:r>
      <w:r w:rsidR="00735669" w:rsidRPr="00B23858">
        <w:rPr>
          <w:spacing w:val="-1"/>
          <w:sz w:val="24"/>
          <w:szCs w:val="24"/>
        </w:rPr>
        <w:t>om</w:t>
      </w:r>
      <w:r w:rsidR="0078328B" w:rsidRPr="00B23858">
        <w:rPr>
          <w:spacing w:val="-1"/>
          <w:sz w:val="24"/>
          <w:szCs w:val="24"/>
        </w:rPr>
        <w:t xml:space="preserve"> potpora </w:t>
      </w:r>
      <w:r w:rsidR="00CE5AF0" w:rsidRPr="00B23858">
        <w:rPr>
          <w:spacing w:val="-1"/>
          <w:sz w:val="24"/>
          <w:szCs w:val="24"/>
        </w:rPr>
        <w:t xml:space="preserve">i </w:t>
      </w:r>
      <w:r w:rsidRPr="00B23858">
        <w:rPr>
          <w:sz w:val="24"/>
          <w:szCs w:val="24"/>
        </w:rPr>
        <w:t>Uputama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za</w:t>
      </w:r>
      <w:r w:rsidRPr="00B23858">
        <w:rPr>
          <w:spacing w:val="-1"/>
          <w:sz w:val="24"/>
          <w:szCs w:val="24"/>
        </w:rPr>
        <w:t xml:space="preserve"> </w:t>
      </w:r>
      <w:r w:rsidRPr="00B23858">
        <w:rPr>
          <w:sz w:val="24"/>
          <w:szCs w:val="24"/>
        </w:rPr>
        <w:t>p</w:t>
      </w:r>
      <w:r w:rsidR="0078328B" w:rsidRPr="00B23858">
        <w:rPr>
          <w:sz w:val="24"/>
          <w:szCs w:val="24"/>
        </w:rPr>
        <w:t>ostupanje</w:t>
      </w:r>
      <w:r w:rsidRPr="00B23858">
        <w:rPr>
          <w:sz w:val="24"/>
          <w:szCs w:val="24"/>
        </w:rPr>
        <w:t>;</w:t>
      </w:r>
    </w:p>
    <w:p w14:paraId="2E88C41C" w14:textId="04C11B01" w:rsidR="00F83047" w:rsidRPr="00B23858" w:rsidRDefault="008D33BE" w:rsidP="00F8304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</w:t>
      </w:r>
      <w:r w:rsidRPr="00B23858">
        <w:rPr>
          <w:sz w:val="24"/>
          <w:szCs w:val="24"/>
          <w:lang w:eastAsia="hr-HR"/>
        </w:rPr>
        <w:t xml:space="preserve">ahtjev </w:t>
      </w:r>
      <w:r w:rsidR="00F83047" w:rsidRPr="00B23858">
        <w:rPr>
          <w:sz w:val="24"/>
          <w:szCs w:val="24"/>
          <w:lang w:eastAsia="hr-HR"/>
        </w:rPr>
        <w:t xml:space="preserve">ispunjava sve uvjete utvrđene u Programu </w:t>
      </w:r>
      <w:r w:rsidR="00F83047" w:rsidRPr="00B23858">
        <w:rPr>
          <w:rFonts w:eastAsia="MS Mincho"/>
          <w:sz w:val="24"/>
          <w:szCs w:val="24"/>
        </w:rPr>
        <w:t>potpora</w:t>
      </w:r>
      <w:r w:rsidR="00F83047" w:rsidRPr="00B23858">
        <w:rPr>
          <w:sz w:val="24"/>
          <w:szCs w:val="24"/>
          <w:lang w:eastAsia="hr-HR"/>
        </w:rPr>
        <w:t>;</w:t>
      </w:r>
    </w:p>
    <w:p w14:paraId="6A87D6C3" w14:textId="60220028" w:rsidR="00CD5808" w:rsidRPr="00755108" w:rsidRDefault="008D33B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78328B" w:rsidRPr="00755108">
        <w:rPr>
          <w:sz w:val="24"/>
          <w:szCs w:val="24"/>
        </w:rPr>
        <w:t xml:space="preserve">odnositelj </w:t>
      </w:r>
      <w:r>
        <w:rPr>
          <w:sz w:val="24"/>
          <w:szCs w:val="24"/>
        </w:rPr>
        <w:t>Z</w:t>
      </w:r>
      <w:r w:rsidR="0078328B" w:rsidRPr="00755108">
        <w:rPr>
          <w:sz w:val="24"/>
          <w:szCs w:val="24"/>
        </w:rPr>
        <w:t xml:space="preserve">ahtjeva </w:t>
      </w:r>
      <w:r w:rsidR="00CD5808" w:rsidRPr="00755108">
        <w:rPr>
          <w:sz w:val="24"/>
          <w:szCs w:val="24"/>
        </w:rPr>
        <w:t xml:space="preserve">nije dostavio lažne informacije u sklopu </w:t>
      </w:r>
      <w:r>
        <w:rPr>
          <w:sz w:val="24"/>
          <w:szCs w:val="24"/>
        </w:rPr>
        <w:t>Z</w:t>
      </w:r>
      <w:r w:rsidR="0078328B" w:rsidRPr="00755108">
        <w:rPr>
          <w:sz w:val="24"/>
          <w:szCs w:val="24"/>
        </w:rPr>
        <w:t xml:space="preserve">ahtjeva </w:t>
      </w:r>
      <w:r w:rsidR="00CD5808" w:rsidRPr="00755108">
        <w:rPr>
          <w:sz w:val="24"/>
          <w:szCs w:val="24"/>
        </w:rPr>
        <w:t>;</w:t>
      </w:r>
    </w:p>
    <w:p w14:paraId="7D7F8694" w14:textId="524DA890" w:rsidR="00A53D0C" w:rsidRPr="00755108" w:rsidRDefault="008D33B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58688B" w:rsidRPr="00755108">
        <w:rPr>
          <w:sz w:val="24"/>
          <w:szCs w:val="24"/>
        </w:rPr>
        <w:t xml:space="preserve">odnositelj </w:t>
      </w:r>
      <w:r>
        <w:rPr>
          <w:sz w:val="24"/>
          <w:szCs w:val="24"/>
        </w:rPr>
        <w:t>Z</w:t>
      </w:r>
      <w:r w:rsidRPr="00755108">
        <w:rPr>
          <w:sz w:val="24"/>
          <w:szCs w:val="24"/>
        </w:rPr>
        <w:t xml:space="preserve">ahtjeva </w:t>
      </w:r>
      <w:r w:rsidR="00A53D0C" w:rsidRPr="00755108">
        <w:rPr>
          <w:sz w:val="24"/>
          <w:szCs w:val="24"/>
        </w:rPr>
        <w:t>nije poduzetnik u teškoćama kako je definirano u članku 2., točki 18. Uredbe 651/2014</w:t>
      </w:r>
      <w:r w:rsidR="00666329" w:rsidRPr="00755108">
        <w:rPr>
          <w:sz w:val="24"/>
          <w:szCs w:val="24"/>
        </w:rPr>
        <w:t>.</w:t>
      </w:r>
      <w:r>
        <w:rPr>
          <w:sz w:val="24"/>
          <w:szCs w:val="24"/>
        </w:rPr>
        <w:t>;  ne</w:t>
      </w:r>
      <w:r w:rsidR="00A53D0C" w:rsidRPr="00755108">
        <w:rPr>
          <w:sz w:val="24"/>
          <w:szCs w:val="24"/>
        </w:rPr>
        <w:t xml:space="preserve"> primjenjuje na poduzetnike koji na dan 31. prosinca 2019. nisu bili u teškoćama, ali su u razdoblju od 1. siječnja 2020. do 31. prosinca 2021. postali poduzetnici u teškoćama.</w:t>
      </w:r>
      <w:r w:rsidR="00356B48" w:rsidRPr="00755108">
        <w:rPr>
          <w:sz w:val="24"/>
          <w:szCs w:val="24"/>
        </w:rPr>
        <w:t xml:space="preserve"> </w:t>
      </w:r>
    </w:p>
    <w:p w14:paraId="2C5019F0" w14:textId="1016C9C1" w:rsidR="00E2363F" w:rsidRPr="00356B48" w:rsidRDefault="008D33BE" w:rsidP="00356B48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545C24" w:rsidRPr="00356B48">
        <w:rPr>
          <w:sz w:val="24"/>
          <w:szCs w:val="24"/>
        </w:rPr>
        <w:t xml:space="preserve">odnositelj </w:t>
      </w:r>
      <w:r>
        <w:rPr>
          <w:sz w:val="24"/>
          <w:szCs w:val="24"/>
        </w:rPr>
        <w:t>Z</w:t>
      </w:r>
      <w:r w:rsidR="00545C24" w:rsidRPr="00356B48">
        <w:rPr>
          <w:sz w:val="24"/>
          <w:szCs w:val="24"/>
        </w:rPr>
        <w:t>ahtjeva</w:t>
      </w:r>
      <w:r w:rsidR="00243B91" w:rsidRPr="00356B48">
        <w:rPr>
          <w:sz w:val="24"/>
          <w:szCs w:val="24"/>
        </w:rPr>
        <w:t xml:space="preserve"> ne podliježe neizvršenom zahtjevu za povrat</w:t>
      </w:r>
      <w:r w:rsidR="00CD5808" w:rsidRPr="00356B48">
        <w:rPr>
          <w:sz w:val="24"/>
          <w:szCs w:val="24"/>
        </w:rPr>
        <w:t xml:space="preserve"> prema odluci nadležnog tijela</w:t>
      </w:r>
      <w:r w:rsidR="00243B91" w:rsidRPr="00356B48">
        <w:rPr>
          <w:sz w:val="24"/>
          <w:szCs w:val="24"/>
        </w:rPr>
        <w:t>, odnosno nije u postupku povrata sredstava</w:t>
      </w:r>
      <w:r w:rsidR="00696111" w:rsidRPr="00356B48">
        <w:rPr>
          <w:sz w:val="24"/>
          <w:szCs w:val="24"/>
        </w:rPr>
        <w:t>, kako je navedeno u članku 1. točki 4.a) Uredbe (EU) br. 651/2014,</w:t>
      </w:r>
      <w:r w:rsidR="00545C24" w:rsidRPr="00356B48">
        <w:rPr>
          <w:sz w:val="24"/>
          <w:szCs w:val="24"/>
        </w:rPr>
        <w:t xml:space="preserve"> na </w:t>
      </w:r>
      <w:r w:rsidR="00696111" w:rsidRPr="00356B48">
        <w:rPr>
          <w:sz w:val="24"/>
          <w:szCs w:val="24"/>
        </w:rPr>
        <w:t>temelj</w:t>
      </w:r>
      <w:r w:rsidR="00545C24" w:rsidRPr="00356B48">
        <w:rPr>
          <w:sz w:val="24"/>
          <w:szCs w:val="24"/>
        </w:rPr>
        <w:t>u</w:t>
      </w:r>
      <w:r w:rsidR="00696111" w:rsidRPr="00356B48">
        <w:rPr>
          <w:sz w:val="24"/>
          <w:szCs w:val="24"/>
        </w:rPr>
        <w:t xml:space="preserve"> prethodne odluke Komisije kojom se potpora proglašava protuzakonitom i nespojivom s unutarnjim tržištem</w:t>
      </w:r>
      <w:r w:rsidR="00E2363F" w:rsidRPr="00356B48">
        <w:rPr>
          <w:sz w:val="24"/>
          <w:szCs w:val="24"/>
        </w:rPr>
        <w:t>.</w:t>
      </w:r>
      <w:r w:rsidR="00696111" w:rsidRPr="00356B48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57CE3215" w:rsidR="0014158E" w:rsidRPr="00547947" w:rsidRDefault="0014158E" w:rsidP="003F18D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23858">
        <w:rPr>
          <w:sz w:val="24"/>
          <w:szCs w:val="24"/>
        </w:rPr>
        <w:t xml:space="preserve">nad </w:t>
      </w:r>
      <w:r w:rsidR="008D33BE">
        <w:rPr>
          <w:sz w:val="24"/>
          <w:szCs w:val="24"/>
        </w:rPr>
        <w:t>P</w:t>
      </w:r>
      <w:r w:rsidR="00545C24" w:rsidRPr="00B23858">
        <w:rPr>
          <w:sz w:val="24"/>
          <w:szCs w:val="24"/>
        </w:rPr>
        <w:t xml:space="preserve">odnositeljem </w:t>
      </w:r>
      <w:r w:rsidR="008D33BE">
        <w:rPr>
          <w:sz w:val="24"/>
          <w:szCs w:val="24"/>
        </w:rPr>
        <w:t>Z</w:t>
      </w:r>
      <w:r w:rsidR="00545C24" w:rsidRPr="00B23858">
        <w:rPr>
          <w:sz w:val="24"/>
          <w:szCs w:val="24"/>
        </w:rPr>
        <w:t>ahtjeva</w:t>
      </w:r>
      <w:r w:rsidRPr="00B23858">
        <w:rPr>
          <w:sz w:val="24"/>
          <w:szCs w:val="24"/>
        </w:rPr>
        <w:t xml:space="preserve"> nije otvoren</w:t>
      </w:r>
      <w:r w:rsidR="00243B91" w:rsidRPr="00B23858">
        <w:rPr>
          <w:sz w:val="24"/>
          <w:szCs w:val="24"/>
        </w:rPr>
        <w:t xml:space="preserve"> </w:t>
      </w:r>
      <w:r w:rsidRPr="00B23858">
        <w:rPr>
          <w:sz w:val="24"/>
          <w:szCs w:val="24"/>
        </w:rPr>
        <w:t>stečajni postupak</w:t>
      </w:r>
      <w:r w:rsidRPr="00547947">
        <w:rPr>
          <w:sz w:val="24"/>
          <w:szCs w:val="24"/>
        </w:rPr>
        <w:t>, nije nesposoban za plaćanje ili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prezadužen, nije u postupku likvidacije, njegovom imovinom ne upravlja stečajni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upravitelj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sud,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nagodbi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vjerovnicima,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nije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obustavio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poslovne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aktivnosti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ili nije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bilo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kakvoj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istovrsnoj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situaciji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koja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proizlazi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sličnog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postupka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prema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nacionalnim zakonima i propisima, </w:t>
      </w:r>
      <w:r w:rsidR="001835D9">
        <w:rPr>
          <w:sz w:val="24"/>
          <w:szCs w:val="24"/>
        </w:rPr>
        <w:t>te se</w:t>
      </w:r>
      <w:r w:rsidRPr="00547947">
        <w:rPr>
          <w:sz w:val="24"/>
          <w:szCs w:val="24"/>
        </w:rPr>
        <w:t xml:space="preserve"> ne nalazi u </w:t>
      </w:r>
      <w:r w:rsidR="001835D9" w:rsidRPr="00547947">
        <w:rPr>
          <w:sz w:val="24"/>
          <w:szCs w:val="24"/>
        </w:rPr>
        <w:t>postup</w:t>
      </w:r>
      <w:r w:rsidR="001835D9">
        <w:rPr>
          <w:sz w:val="24"/>
          <w:szCs w:val="24"/>
        </w:rPr>
        <w:t>cima</w:t>
      </w:r>
      <w:r w:rsidR="001835D9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koji su, prema propisima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države njegova sjedišta ili </w:t>
      </w:r>
      <w:proofErr w:type="spellStart"/>
      <w:r w:rsidRPr="00547947">
        <w:rPr>
          <w:sz w:val="24"/>
          <w:szCs w:val="24"/>
        </w:rPr>
        <w:t>nastana</w:t>
      </w:r>
      <w:proofErr w:type="spellEnd"/>
      <w:r w:rsidRPr="00547947">
        <w:rPr>
          <w:sz w:val="24"/>
          <w:szCs w:val="24"/>
        </w:rPr>
        <w:t xml:space="preserve"> kojima se regulira pitanje </w:t>
      </w:r>
      <w:proofErr w:type="spellStart"/>
      <w:r w:rsidRPr="00547947">
        <w:rPr>
          <w:sz w:val="24"/>
          <w:szCs w:val="24"/>
        </w:rPr>
        <w:t>insolvencijskog</w:t>
      </w:r>
      <w:proofErr w:type="spellEnd"/>
      <w:r w:rsidRPr="00547947">
        <w:rPr>
          <w:sz w:val="24"/>
          <w:szCs w:val="24"/>
        </w:rPr>
        <w:t xml:space="preserve"> prava, slični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svim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prethodno navedenim postupcima;</w:t>
      </w:r>
    </w:p>
    <w:p w14:paraId="0FB4AD41" w14:textId="290DC872" w:rsidR="00B9787F" w:rsidRPr="00547947" w:rsidRDefault="008D33BE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A71AE7" w:rsidRPr="00547947">
        <w:rPr>
          <w:color w:val="000000"/>
          <w:sz w:val="24"/>
          <w:szCs w:val="24"/>
        </w:rPr>
        <w:t xml:space="preserve">odnositelj </w:t>
      </w:r>
      <w:r>
        <w:rPr>
          <w:color w:val="000000"/>
          <w:sz w:val="24"/>
          <w:szCs w:val="24"/>
        </w:rPr>
        <w:t>Z</w:t>
      </w:r>
      <w:r w:rsidR="00A71AE7" w:rsidRPr="00547947">
        <w:rPr>
          <w:color w:val="000000"/>
          <w:sz w:val="24"/>
          <w:szCs w:val="24"/>
        </w:rPr>
        <w:t>ahtjeva</w:t>
      </w:r>
      <w:r w:rsidR="000761F9" w:rsidRPr="00547947">
        <w:rPr>
          <w:color w:val="000000"/>
          <w:sz w:val="24"/>
          <w:szCs w:val="24"/>
        </w:rPr>
        <w:t xml:space="preserve"> </w:t>
      </w:r>
      <w:r w:rsidR="000C4FA6" w:rsidRPr="00547947">
        <w:rPr>
          <w:color w:val="000000"/>
          <w:sz w:val="24"/>
          <w:szCs w:val="24"/>
        </w:rPr>
        <w:t>ima</w:t>
      </w:r>
      <w:r w:rsidR="00EC38A1" w:rsidRPr="00547947">
        <w:rPr>
          <w:color w:val="000000"/>
          <w:sz w:val="24"/>
          <w:szCs w:val="24"/>
        </w:rPr>
        <w:t xml:space="preserve"> poslovni </w:t>
      </w:r>
      <w:proofErr w:type="spellStart"/>
      <w:r w:rsidR="00EC38A1" w:rsidRPr="00547947">
        <w:rPr>
          <w:color w:val="000000"/>
          <w:sz w:val="24"/>
          <w:szCs w:val="24"/>
        </w:rPr>
        <w:t>nastan</w:t>
      </w:r>
      <w:proofErr w:type="spellEnd"/>
      <w:r w:rsidR="00EC38A1" w:rsidRPr="00547947">
        <w:rPr>
          <w:color w:val="000000"/>
          <w:sz w:val="24"/>
          <w:szCs w:val="24"/>
        </w:rPr>
        <w:t xml:space="preserve"> u Republici Hrvatskoj</w:t>
      </w:r>
      <w:r w:rsidR="00B9787F" w:rsidRPr="00547947">
        <w:rPr>
          <w:color w:val="000000"/>
          <w:sz w:val="24"/>
          <w:szCs w:val="24"/>
        </w:rPr>
        <w:t>,</w:t>
      </w:r>
      <w:r w:rsidR="000761F9" w:rsidRPr="00547947">
        <w:rPr>
          <w:color w:val="000000"/>
          <w:sz w:val="24"/>
          <w:szCs w:val="24"/>
        </w:rPr>
        <w:t xml:space="preserve"> a</w:t>
      </w:r>
      <w:r w:rsidR="00EC38A1" w:rsidRPr="00547947">
        <w:rPr>
          <w:color w:val="000000"/>
          <w:sz w:val="24"/>
          <w:szCs w:val="24"/>
        </w:rPr>
        <w:t xml:space="preserve"> </w:t>
      </w:r>
      <w:r w:rsidR="00B9787F" w:rsidRPr="00547947">
        <w:rPr>
          <w:color w:val="000000"/>
          <w:sz w:val="24"/>
          <w:szCs w:val="24"/>
        </w:rPr>
        <w:t xml:space="preserve">ukoliko u trenutku podnošenja </w:t>
      </w:r>
      <w:r w:rsidR="00A064F2" w:rsidRPr="00547947">
        <w:rPr>
          <w:color w:val="000000"/>
          <w:sz w:val="24"/>
          <w:szCs w:val="24"/>
        </w:rPr>
        <w:t xml:space="preserve">zahtjeva za potporu </w:t>
      </w:r>
      <w:r w:rsidR="00B9787F" w:rsidRPr="00547947">
        <w:rPr>
          <w:color w:val="000000"/>
          <w:sz w:val="24"/>
          <w:szCs w:val="24"/>
        </w:rPr>
        <w:t xml:space="preserve">nema poslovni </w:t>
      </w:r>
      <w:proofErr w:type="spellStart"/>
      <w:r w:rsidR="00B9787F" w:rsidRPr="00547947">
        <w:rPr>
          <w:color w:val="000000"/>
          <w:sz w:val="24"/>
          <w:szCs w:val="24"/>
        </w:rPr>
        <w:t>nastan</w:t>
      </w:r>
      <w:proofErr w:type="spellEnd"/>
      <w:r w:rsidR="00B9787F" w:rsidRPr="00547947">
        <w:rPr>
          <w:color w:val="000000"/>
          <w:sz w:val="24"/>
          <w:szCs w:val="24"/>
        </w:rPr>
        <w:t xml:space="preserve"> u R</w:t>
      </w:r>
      <w:r w:rsidR="00A064F2" w:rsidRPr="00547947">
        <w:rPr>
          <w:color w:val="000000"/>
          <w:sz w:val="24"/>
          <w:szCs w:val="24"/>
        </w:rPr>
        <w:t xml:space="preserve">epublici </w:t>
      </w:r>
      <w:r w:rsidR="00B9787F" w:rsidRPr="00547947">
        <w:rPr>
          <w:color w:val="000000"/>
          <w:sz w:val="24"/>
          <w:szCs w:val="24"/>
        </w:rPr>
        <w:t>H</w:t>
      </w:r>
      <w:r w:rsidR="00A064F2" w:rsidRPr="00547947">
        <w:rPr>
          <w:color w:val="000000"/>
          <w:sz w:val="24"/>
          <w:szCs w:val="24"/>
        </w:rPr>
        <w:t>rvatskoj</w:t>
      </w:r>
      <w:r w:rsidR="00B9787F" w:rsidRPr="00547947">
        <w:rPr>
          <w:color w:val="000000"/>
          <w:sz w:val="24"/>
          <w:szCs w:val="24"/>
        </w:rPr>
        <w:t xml:space="preserve">, obvezuje se da će </w:t>
      </w:r>
      <w:r w:rsidR="003B2CC9" w:rsidRPr="00547947">
        <w:rPr>
          <w:color w:val="000000"/>
          <w:sz w:val="24"/>
          <w:szCs w:val="24"/>
        </w:rPr>
        <w:t xml:space="preserve">osnovati podružnicu ili </w:t>
      </w:r>
      <w:r w:rsidR="001835D9">
        <w:rPr>
          <w:color w:val="000000"/>
          <w:sz w:val="24"/>
          <w:szCs w:val="24"/>
        </w:rPr>
        <w:t xml:space="preserve">se </w:t>
      </w:r>
      <w:r w:rsidR="003B2CC9" w:rsidRPr="00547947">
        <w:rPr>
          <w:color w:val="000000"/>
          <w:sz w:val="24"/>
          <w:szCs w:val="24"/>
        </w:rPr>
        <w:t>upisati u odgovarajući</w:t>
      </w:r>
      <w:r w:rsidR="00B9787F" w:rsidRPr="00547947">
        <w:rPr>
          <w:color w:val="000000"/>
          <w:sz w:val="24"/>
          <w:szCs w:val="24"/>
        </w:rPr>
        <w:t xml:space="preserve"> regist</w:t>
      </w:r>
      <w:r w:rsidR="00607B01">
        <w:rPr>
          <w:color w:val="000000"/>
          <w:sz w:val="24"/>
          <w:szCs w:val="24"/>
        </w:rPr>
        <w:t>a</w:t>
      </w:r>
      <w:r w:rsidR="00B9787F" w:rsidRPr="00547947">
        <w:rPr>
          <w:color w:val="000000"/>
          <w:sz w:val="24"/>
          <w:szCs w:val="24"/>
        </w:rPr>
        <w:t xml:space="preserve">r najkasnije do trenutka </w:t>
      </w:r>
      <w:r w:rsidR="00E94A96">
        <w:rPr>
          <w:color w:val="000000"/>
          <w:sz w:val="24"/>
          <w:szCs w:val="24"/>
        </w:rPr>
        <w:t xml:space="preserve">početka korištenja </w:t>
      </w:r>
      <w:r w:rsidR="00A064F2" w:rsidRPr="00547947">
        <w:rPr>
          <w:color w:val="000000"/>
          <w:sz w:val="24"/>
          <w:szCs w:val="24"/>
        </w:rPr>
        <w:t>potpore</w:t>
      </w:r>
      <w:r w:rsidR="00B9787F" w:rsidRPr="00547947">
        <w:rPr>
          <w:color w:val="000000"/>
          <w:sz w:val="24"/>
          <w:szCs w:val="24"/>
        </w:rPr>
        <w:t>;</w:t>
      </w:r>
    </w:p>
    <w:p w14:paraId="45195364" w14:textId="351EFA55" w:rsidR="005D06E7" w:rsidRPr="00547947" w:rsidRDefault="001835D9" w:rsidP="000761F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F50EE2" w:rsidRPr="00547947">
        <w:rPr>
          <w:sz w:val="24"/>
          <w:szCs w:val="24"/>
        </w:rPr>
        <w:t xml:space="preserve">odnositelj </w:t>
      </w:r>
      <w:r>
        <w:rPr>
          <w:sz w:val="24"/>
          <w:szCs w:val="24"/>
        </w:rPr>
        <w:t>Z</w:t>
      </w:r>
      <w:r w:rsidRPr="00547947">
        <w:rPr>
          <w:sz w:val="24"/>
          <w:szCs w:val="24"/>
        </w:rPr>
        <w:t xml:space="preserve">ahtjeva </w:t>
      </w:r>
      <w:r w:rsidR="00AC11F3" w:rsidRPr="00547947">
        <w:rPr>
          <w:sz w:val="24"/>
          <w:szCs w:val="24"/>
        </w:rPr>
        <w:t>ili osoba ovlaštena po zakonu za zastupanje</w:t>
      </w:r>
      <w:r w:rsidR="00B9434E" w:rsidRPr="00547947">
        <w:rPr>
          <w:sz w:val="24"/>
          <w:szCs w:val="24"/>
        </w:rPr>
        <w:t xml:space="preserve"> Podnositelja </w:t>
      </w:r>
      <w:r>
        <w:rPr>
          <w:sz w:val="24"/>
          <w:szCs w:val="24"/>
        </w:rPr>
        <w:t>Z</w:t>
      </w:r>
      <w:r w:rsidR="00B9434E" w:rsidRPr="00547947">
        <w:rPr>
          <w:sz w:val="24"/>
          <w:szCs w:val="24"/>
        </w:rPr>
        <w:t>ahtjeva</w:t>
      </w:r>
      <w:r w:rsidR="00AC11F3" w:rsidRPr="00547947">
        <w:rPr>
          <w:sz w:val="24"/>
          <w:szCs w:val="24"/>
        </w:rPr>
        <w:t xml:space="preserve"> (osoba koja je član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upravnog, upravljačkog ili nadzornog tijela ili ima ovlasti zastupanja, donošenja odluka ili</w:t>
      </w:r>
      <w:r w:rsidR="009E0362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nadzora toga gospodarskog subjekta) nije pravomoćno osuđena za bilo koje od sljedećih</w:t>
      </w:r>
      <w:r w:rsidR="00AC11F3" w:rsidRPr="00547947">
        <w:rPr>
          <w:spacing w:val="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kaznenih djela odnosno za odgovarajuća kaznena djela prema propisima države sjedišta ili</w:t>
      </w:r>
      <w:r w:rsidR="00E06090" w:rsidRPr="00547947">
        <w:rPr>
          <w:sz w:val="24"/>
          <w:szCs w:val="24"/>
        </w:rPr>
        <w:t xml:space="preserve"> </w:t>
      </w:r>
      <w:r w:rsidR="00AC11F3" w:rsidRPr="00547947">
        <w:rPr>
          <w:spacing w:val="-57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države</w:t>
      </w:r>
      <w:r w:rsidR="00AC11F3" w:rsidRPr="00547947">
        <w:rPr>
          <w:spacing w:val="-2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čiji je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državljanin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osoba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ovlaštena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po zakonu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za</w:t>
      </w:r>
      <w:r w:rsidR="00AC11F3" w:rsidRPr="00547947">
        <w:rPr>
          <w:spacing w:val="-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njihovo zastupanje:</w:t>
      </w:r>
    </w:p>
    <w:p w14:paraId="6CBD54E5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sudjelovanje u zločinačkoj organizaciji, na temelju članka 328. (zločinačko udruženje)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329.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(počinjenje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djela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sastavu</w:t>
      </w:r>
      <w:r w:rsidRPr="00547947">
        <w:rPr>
          <w:spacing w:val="-3"/>
          <w:sz w:val="24"/>
          <w:szCs w:val="24"/>
        </w:rPr>
        <w:t xml:space="preserve"> </w:t>
      </w:r>
      <w:r w:rsidRPr="00547947">
        <w:rPr>
          <w:sz w:val="24"/>
          <w:szCs w:val="24"/>
        </w:rPr>
        <w:t>zločinačkog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udruženja)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12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9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D06E7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333. (udruživanje za počinjenje kaznenih djela) iz Kaznenog zakona (NN, br. 110/97,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DCA5222" w14:textId="77E8A27B" w:rsidR="005D06E7" w:rsidRPr="00547947" w:rsidRDefault="005D06E7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547947">
        <w:rPr>
          <w:sz w:val="24"/>
          <w:szCs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pranje novca ili financiranje terorizma, na temelju člank</w:t>
      </w:r>
      <w:r w:rsidR="005A63E5" w:rsidRPr="00547947">
        <w:rPr>
          <w:sz w:val="24"/>
          <w:szCs w:val="24"/>
        </w:rPr>
        <w:t xml:space="preserve">a 98. (financiranje terorizma) i </w:t>
      </w:r>
      <w:r w:rsidRPr="00547947">
        <w:rPr>
          <w:sz w:val="24"/>
          <w:szCs w:val="24"/>
        </w:rPr>
        <w:t>članka 265. (pranje novca) Kaznenog zakona (NN, br. 125/11, 144/12, 56/15, 61/15,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 118/18, 126/19, 84/21) i članka 279. (pranje novca) iz Kaznenog zakona (NN,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 xml:space="preserve">br. </w:t>
      </w:r>
      <w:r w:rsidRPr="00547947">
        <w:rPr>
          <w:sz w:val="24"/>
          <w:szCs w:val="24"/>
        </w:rPr>
        <w:lastRenderedPageBreak/>
        <w:t>110/97, 27/98, 50/00, 129/00, 51/01, 111/03, 190/03, 105/04, 84/05, 71/06, 110/07,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152/08,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40960DD7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dječji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rad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ili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druge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oblike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trgovanja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ljudima,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106.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="005A63E5" w:rsidRPr="00547947">
        <w:rPr>
          <w:sz w:val="24"/>
          <w:szCs w:val="24"/>
        </w:rPr>
        <w:t xml:space="preserve">ljudima)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175.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ljudima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5"/>
          <w:sz w:val="24"/>
          <w:szCs w:val="24"/>
        </w:rPr>
        <w:t xml:space="preserve"> </w:t>
      </w:r>
      <w:r w:rsidRPr="00547947">
        <w:rPr>
          <w:sz w:val="24"/>
          <w:szCs w:val="24"/>
        </w:rPr>
        <w:t>ropstvo)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9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4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6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 50/00, 129/00, 51/01, 111/03, 190/03, 105/04, 84/05, 71/06, 110/07, 152/08,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57/11, 77/11 i 143/12);</w:t>
      </w:r>
    </w:p>
    <w:p w14:paraId="1E51E92A" w14:textId="77777777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korupciju,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na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temelju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252.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5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8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6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253. (davanje mita u gospodarskom poslovanju), članka 254. (zlouporaba u postupku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javne nabave), članka 291. (zlouporaba položaja i ovlasti), članka 292. (nezakonito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pogodovanje), članka 293. (primanje mita), članka 294. (davanje mita), članka 295.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(trgovanje utjecajem) i članka 296. (davanje mita za trgovanje utjecajem)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125/11,</w:t>
      </w:r>
      <w:r w:rsidRPr="00547947">
        <w:rPr>
          <w:spacing w:val="7"/>
          <w:sz w:val="24"/>
          <w:szCs w:val="24"/>
        </w:rPr>
        <w:t xml:space="preserve"> </w:t>
      </w:r>
      <w:r w:rsidRPr="00547947">
        <w:rPr>
          <w:sz w:val="24"/>
          <w:szCs w:val="24"/>
        </w:rPr>
        <w:t>144/12,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56/15,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61/15,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101/17,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118/18,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126/19,</w:t>
      </w:r>
      <w:r w:rsidRPr="00547947">
        <w:rPr>
          <w:spacing w:val="3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2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="005A63E5" w:rsidRPr="00547947">
        <w:rPr>
          <w:sz w:val="24"/>
          <w:szCs w:val="24"/>
        </w:rPr>
        <w:t xml:space="preserve"> </w:t>
      </w:r>
      <w:r w:rsidRPr="00547947">
        <w:rPr>
          <w:sz w:val="24"/>
          <w:szCs w:val="24"/>
        </w:rPr>
        <w:t>294.a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(primanje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294.b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(davanje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mita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u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gospodarskom poslovanju), članka 337. (zlouporaba položaja i ovlasti), članka 338.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(zlouporaba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obavljanja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dužnosti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državne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vlasti),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343.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(protuzakonito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posredovanje), članka 347. (primanje mita) i članka 348. (davanje mita) iz Kaznenog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 (NN, br. 110/97, 27/98, 50/00, 129/00, 51/01, 111/03, 190/03, 105/04, 84/05,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71/06,</w:t>
      </w:r>
      <w:r w:rsidRPr="00547947">
        <w:rPr>
          <w:spacing w:val="-1"/>
          <w:sz w:val="24"/>
          <w:szCs w:val="24"/>
        </w:rPr>
        <w:t xml:space="preserve"> </w:t>
      </w:r>
      <w:r w:rsidRPr="00547947">
        <w:rPr>
          <w:sz w:val="24"/>
          <w:szCs w:val="24"/>
        </w:rPr>
        <w:t>110/07, 152/08, 57/11, 77/11 i 143/12);</w:t>
      </w:r>
    </w:p>
    <w:p w14:paraId="625466BE" w14:textId="5C99C046" w:rsidR="005A63E5" w:rsidRPr="00547947" w:rsidRDefault="00AC11F3" w:rsidP="000761F9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  <w:szCs w:val="24"/>
        </w:rPr>
      </w:pPr>
      <w:r w:rsidRPr="00547947">
        <w:rPr>
          <w:sz w:val="24"/>
          <w:szCs w:val="24"/>
        </w:rPr>
        <w:t>prijevaru, na temelju članka 236. (prijevara), članka 247. (prijevara u gospodarskom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poslovanju), članka 256. (utaja poreza ili carine) i članka 258. (subvencijska prijevara)</w:t>
      </w:r>
      <w:r w:rsidRPr="00547947">
        <w:rPr>
          <w:spacing w:val="-5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 zakona (NN, br. 125/11, 144/12, 56/15, 61/15, 101/17, 118/18, 126/19,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84/21) i članka 224. (prijevara), članka 293. (prijevara u gospodarskom poslovanju) i</w:t>
      </w:r>
      <w:r w:rsidRPr="00547947">
        <w:rPr>
          <w:spacing w:val="1"/>
          <w:sz w:val="24"/>
          <w:szCs w:val="24"/>
        </w:rPr>
        <w:t xml:space="preserve"> </w:t>
      </w:r>
      <w:r w:rsidRPr="00547947">
        <w:rPr>
          <w:sz w:val="24"/>
          <w:szCs w:val="24"/>
        </w:rPr>
        <w:t>članka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286.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(utaja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poreza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i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drugih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davanja)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iz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Kaznenog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zakona</w:t>
      </w:r>
      <w:r w:rsidRPr="00547947">
        <w:rPr>
          <w:spacing w:val="-10"/>
          <w:sz w:val="24"/>
          <w:szCs w:val="24"/>
        </w:rPr>
        <w:t xml:space="preserve"> </w:t>
      </w:r>
      <w:r w:rsidRPr="00547947">
        <w:rPr>
          <w:sz w:val="24"/>
          <w:szCs w:val="24"/>
        </w:rPr>
        <w:t>(NN,</w:t>
      </w:r>
      <w:r w:rsidRPr="00547947">
        <w:rPr>
          <w:spacing w:val="-8"/>
          <w:sz w:val="24"/>
          <w:szCs w:val="24"/>
        </w:rPr>
        <w:t xml:space="preserve"> </w:t>
      </w:r>
      <w:r w:rsidRPr="00547947">
        <w:rPr>
          <w:sz w:val="24"/>
          <w:szCs w:val="24"/>
        </w:rPr>
        <w:t>br.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110/97,</w:t>
      </w:r>
      <w:r w:rsidRPr="00547947">
        <w:rPr>
          <w:spacing w:val="-7"/>
          <w:sz w:val="24"/>
          <w:szCs w:val="24"/>
        </w:rPr>
        <w:t xml:space="preserve"> </w:t>
      </w:r>
      <w:r w:rsidRPr="00547947">
        <w:rPr>
          <w:sz w:val="24"/>
          <w:szCs w:val="24"/>
        </w:rPr>
        <w:t>27/98,</w:t>
      </w:r>
      <w:r w:rsidRPr="00547947">
        <w:rPr>
          <w:spacing w:val="-58"/>
          <w:sz w:val="24"/>
          <w:szCs w:val="24"/>
        </w:rPr>
        <w:t xml:space="preserve"> </w:t>
      </w:r>
      <w:r w:rsidRPr="00547947">
        <w:rPr>
          <w:sz w:val="24"/>
          <w:szCs w:val="24"/>
        </w:rPr>
        <w:t>50/00, 129/00, 51/01, 111/03, 190/03, 105/04, 84/05, 71/06, 110/07, 152/08, 57/11,</w:t>
      </w:r>
      <w:r w:rsidRPr="00547947">
        <w:rPr>
          <w:spacing w:val="1"/>
          <w:sz w:val="24"/>
          <w:szCs w:val="24"/>
        </w:rPr>
        <w:t xml:space="preserve"> </w:t>
      </w:r>
      <w:r w:rsidR="009738F8" w:rsidRPr="00547947">
        <w:rPr>
          <w:sz w:val="24"/>
          <w:szCs w:val="24"/>
        </w:rPr>
        <w:t>77/11 i 143/12);</w:t>
      </w:r>
    </w:p>
    <w:p w14:paraId="6FA9B04A" w14:textId="491A196E" w:rsidR="00343E62" w:rsidRPr="00A31499" w:rsidRDefault="002860F9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5C4B66" w:rsidRPr="00547947">
        <w:rPr>
          <w:sz w:val="24"/>
          <w:szCs w:val="24"/>
        </w:rPr>
        <w:t xml:space="preserve">odnositelju </w:t>
      </w:r>
      <w:r>
        <w:rPr>
          <w:sz w:val="24"/>
          <w:szCs w:val="24"/>
        </w:rPr>
        <w:t>Z</w:t>
      </w:r>
      <w:r w:rsidR="005C4B66" w:rsidRPr="00547947">
        <w:rPr>
          <w:sz w:val="24"/>
          <w:szCs w:val="24"/>
        </w:rPr>
        <w:t>ahtjeva</w:t>
      </w:r>
      <w:r w:rsidR="00AC11F3" w:rsidRPr="00547947">
        <w:rPr>
          <w:spacing w:val="-9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nije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utvrđeno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teško</w:t>
      </w:r>
      <w:r w:rsidR="00AC11F3" w:rsidRPr="00547947">
        <w:rPr>
          <w:spacing w:val="-10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kršenje</w:t>
      </w:r>
      <w:r w:rsidR="00AC11F3" w:rsidRPr="00547947">
        <w:rPr>
          <w:spacing w:val="-11"/>
          <w:sz w:val="24"/>
          <w:szCs w:val="24"/>
        </w:rPr>
        <w:t xml:space="preserve"> </w:t>
      </w:r>
      <w:r w:rsidR="00AC11F3" w:rsidRPr="00547947">
        <w:rPr>
          <w:sz w:val="24"/>
          <w:szCs w:val="24"/>
        </w:rPr>
        <w:t>ugovora</w:t>
      </w:r>
      <w:r w:rsidR="00925F8C" w:rsidRPr="00A31499">
        <w:rPr>
          <w:rStyle w:val="FootnoteReference"/>
          <w:sz w:val="24"/>
          <w:szCs w:val="24"/>
        </w:rPr>
        <w:footnoteReference w:id="2"/>
      </w:r>
      <w:r w:rsidR="00AC11F3" w:rsidRPr="00A31499">
        <w:rPr>
          <w:spacing w:val="25"/>
          <w:position w:val="8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zbog</w:t>
      </w:r>
      <w:r w:rsidR="00AC11F3" w:rsidRPr="00A31499">
        <w:rPr>
          <w:spacing w:val="-12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neispunjavanja</w:t>
      </w:r>
      <w:r w:rsidR="00AC11F3" w:rsidRPr="00A31499">
        <w:rPr>
          <w:spacing w:val="-1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ugovornih</w:t>
      </w:r>
      <w:r w:rsidR="00AC11F3" w:rsidRPr="00A31499">
        <w:rPr>
          <w:spacing w:val="-10"/>
          <w:sz w:val="24"/>
          <w:szCs w:val="24"/>
        </w:rPr>
        <w:t xml:space="preserve"> </w:t>
      </w:r>
      <w:r w:rsidR="00925F8C" w:rsidRPr="00A31499">
        <w:rPr>
          <w:sz w:val="24"/>
          <w:szCs w:val="24"/>
        </w:rPr>
        <w:t xml:space="preserve">obveza, </w:t>
      </w:r>
      <w:r w:rsidR="00AC11F3" w:rsidRPr="00A31499">
        <w:rPr>
          <w:sz w:val="24"/>
          <w:szCs w:val="24"/>
        </w:rPr>
        <w:t>a koji je bio potpisan u sklopu nekog drugog postupka dodj</w:t>
      </w:r>
      <w:r w:rsidR="00925F8C" w:rsidRPr="00A31499">
        <w:rPr>
          <w:sz w:val="24"/>
          <w:szCs w:val="24"/>
        </w:rPr>
        <w:t xml:space="preserve">ele bespovratnih sredstava i bio </w:t>
      </w:r>
      <w:r w:rsidR="00AC11F3" w:rsidRPr="00A31499">
        <w:rPr>
          <w:sz w:val="24"/>
          <w:szCs w:val="24"/>
        </w:rPr>
        <w:t>je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(su)financiran sredstvima EU;</w:t>
      </w:r>
    </w:p>
    <w:p w14:paraId="39B8896A" w14:textId="12690060" w:rsidR="00D27031" w:rsidRPr="00547947" w:rsidRDefault="00570469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 w:rsidRPr="00547947">
        <w:rPr>
          <w:sz w:val="24"/>
          <w:szCs w:val="24"/>
        </w:rPr>
        <w:t>P</w:t>
      </w:r>
      <w:r w:rsidR="005F0618" w:rsidRPr="00547947">
        <w:rPr>
          <w:sz w:val="24"/>
          <w:szCs w:val="24"/>
        </w:rPr>
        <w:t xml:space="preserve">odnositelj </w:t>
      </w:r>
      <w:r w:rsidR="002860F9">
        <w:rPr>
          <w:sz w:val="24"/>
          <w:szCs w:val="24"/>
        </w:rPr>
        <w:t>Z</w:t>
      </w:r>
      <w:r w:rsidR="005F0618" w:rsidRPr="00547947">
        <w:rPr>
          <w:sz w:val="24"/>
          <w:szCs w:val="24"/>
        </w:rPr>
        <w:t>ahtjeva</w:t>
      </w:r>
      <w:r w:rsidR="00D27031" w:rsidRPr="00547947">
        <w:rPr>
          <w:sz w:val="24"/>
          <w:szCs w:val="24"/>
        </w:rPr>
        <w:t xml:space="preserve"> ili osobe ovlaštene po zakonu za zastupanje nisu proglašene krivim zbog teškog profesionalnog propusta;</w:t>
      </w:r>
    </w:p>
    <w:p w14:paraId="10B92E23" w14:textId="1B97A688" w:rsidR="00266B15" w:rsidRPr="00570469" w:rsidRDefault="002860F9" w:rsidP="000761F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210557" w:rsidRPr="00A31499">
        <w:rPr>
          <w:sz w:val="24"/>
          <w:szCs w:val="24"/>
        </w:rPr>
        <w:t xml:space="preserve">odnositelj </w:t>
      </w:r>
      <w:r>
        <w:rPr>
          <w:sz w:val="24"/>
          <w:szCs w:val="24"/>
        </w:rPr>
        <w:t>Z</w:t>
      </w:r>
      <w:r w:rsidR="00210557" w:rsidRPr="00A31499">
        <w:rPr>
          <w:sz w:val="24"/>
          <w:szCs w:val="24"/>
        </w:rPr>
        <w:t xml:space="preserve">ahtjeva </w:t>
      </w:r>
      <w:r w:rsidR="00266B15" w:rsidRPr="00A31499">
        <w:rPr>
          <w:sz w:val="24"/>
          <w:szCs w:val="24"/>
        </w:rPr>
        <w:t>nije u sukobu interesa</w:t>
      </w:r>
      <w:r w:rsidR="004747CD" w:rsidRPr="00A31499">
        <w:rPr>
          <w:rStyle w:val="FootnoteReference"/>
          <w:sz w:val="24"/>
          <w:szCs w:val="24"/>
        </w:rPr>
        <w:footnoteReference w:id="3"/>
      </w:r>
      <w:r w:rsidR="00266B15" w:rsidRPr="00570469">
        <w:rPr>
          <w:sz w:val="24"/>
          <w:szCs w:val="24"/>
        </w:rPr>
        <w:t xml:space="preserve"> u </w:t>
      </w:r>
      <w:r w:rsidR="000C4FA6" w:rsidRPr="00570469">
        <w:rPr>
          <w:sz w:val="24"/>
          <w:szCs w:val="24"/>
        </w:rPr>
        <w:t xml:space="preserve">predmetnom </w:t>
      </w:r>
      <w:r w:rsidR="00266B15" w:rsidRPr="00570469">
        <w:rPr>
          <w:sz w:val="24"/>
          <w:szCs w:val="24"/>
        </w:rPr>
        <w:t xml:space="preserve">postupku dodjele </w:t>
      </w:r>
      <w:r w:rsidR="00570469" w:rsidRPr="00570469">
        <w:rPr>
          <w:sz w:val="24"/>
          <w:szCs w:val="24"/>
        </w:rPr>
        <w:t>državne potpore</w:t>
      </w:r>
      <w:r w:rsidR="00266B15" w:rsidRPr="00570469">
        <w:rPr>
          <w:sz w:val="24"/>
          <w:szCs w:val="24"/>
        </w:rPr>
        <w:t>;</w:t>
      </w:r>
    </w:p>
    <w:p w14:paraId="30D10776" w14:textId="77777777" w:rsidR="00FE45C0" w:rsidRDefault="00FE45C0" w:rsidP="00FE45C0">
      <w:pPr>
        <w:tabs>
          <w:tab w:val="left" w:pos="426"/>
        </w:tabs>
        <w:spacing w:line="276" w:lineRule="auto"/>
        <w:rPr>
          <w:sz w:val="24"/>
          <w:szCs w:val="24"/>
        </w:rPr>
      </w:pPr>
    </w:p>
    <w:p w14:paraId="7A8D2209" w14:textId="135FAADC" w:rsidR="00FE45C0" w:rsidRDefault="00570469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sz w:val="24"/>
          <w:szCs w:val="24"/>
        </w:rPr>
        <w:t>P</w:t>
      </w:r>
      <w:r w:rsidR="00210557" w:rsidRPr="00FE45C0">
        <w:rPr>
          <w:sz w:val="24"/>
          <w:szCs w:val="24"/>
        </w:rPr>
        <w:t xml:space="preserve">odnositelj </w:t>
      </w:r>
      <w:r w:rsidR="002860F9" w:rsidRPr="00FE45C0">
        <w:rPr>
          <w:sz w:val="24"/>
          <w:szCs w:val="24"/>
        </w:rPr>
        <w:t>Z</w:t>
      </w:r>
      <w:r w:rsidR="00210557" w:rsidRPr="00FE45C0">
        <w:rPr>
          <w:sz w:val="24"/>
          <w:szCs w:val="24"/>
        </w:rPr>
        <w:t xml:space="preserve">ahtjeva </w:t>
      </w:r>
      <w:r w:rsidR="009738F8" w:rsidRPr="00FE45C0">
        <w:rPr>
          <w:sz w:val="24"/>
          <w:szCs w:val="24"/>
        </w:rPr>
        <w:t xml:space="preserve">je </w:t>
      </w:r>
      <w:r w:rsidR="00266B15" w:rsidRPr="00FE45C0">
        <w:rPr>
          <w:sz w:val="24"/>
          <w:szCs w:val="24"/>
        </w:rPr>
        <w:t xml:space="preserve">izvršio dospjele isplate plaća zaposlenicima, plaćanje doprinosa za financiranje obveznih osiguranja (osobito zdravstveno ili mirovinsko) ili plaćanje poreza u </w:t>
      </w:r>
      <w:r w:rsidR="00266B15" w:rsidRPr="00374420">
        <w:rPr>
          <w:sz w:val="24"/>
          <w:szCs w:val="24"/>
        </w:rPr>
        <w:t>skladu s propisima R</w:t>
      </w:r>
      <w:r w:rsidR="00210557" w:rsidRPr="00374420">
        <w:rPr>
          <w:sz w:val="24"/>
          <w:szCs w:val="24"/>
        </w:rPr>
        <w:t xml:space="preserve">epublike </w:t>
      </w:r>
      <w:r w:rsidR="00266B15" w:rsidRPr="00374420">
        <w:rPr>
          <w:sz w:val="24"/>
          <w:szCs w:val="24"/>
        </w:rPr>
        <w:t>H</w:t>
      </w:r>
      <w:r w:rsidR="00210557" w:rsidRPr="00374420">
        <w:rPr>
          <w:sz w:val="24"/>
          <w:szCs w:val="24"/>
        </w:rPr>
        <w:t>rvatske</w:t>
      </w:r>
      <w:r w:rsidR="00266B15" w:rsidRPr="00374420">
        <w:rPr>
          <w:sz w:val="24"/>
          <w:szCs w:val="24"/>
        </w:rPr>
        <w:t xml:space="preserve"> kao države u kojoj je osnovan i u kojoj će se provoditi </w:t>
      </w:r>
      <w:r w:rsidRPr="00374420">
        <w:rPr>
          <w:sz w:val="24"/>
          <w:szCs w:val="24"/>
        </w:rPr>
        <w:t>Odluka o dodijeli državne potpore.</w:t>
      </w:r>
      <w:r w:rsidR="00867E94" w:rsidRPr="00374420">
        <w:rPr>
          <w:sz w:val="24"/>
          <w:szCs w:val="24"/>
        </w:rPr>
        <w:t xml:space="preserve"> </w:t>
      </w:r>
      <w:r w:rsidR="002860F9">
        <w:rPr>
          <w:sz w:val="24"/>
          <w:szCs w:val="24"/>
        </w:rPr>
        <w:t>S</w:t>
      </w:r>
      <w:r w:rsidR="00266B15" w:rsidRPr="00374420">
        <w:rPr>
          <w:sz w:val="24"/>
          <w:szCs w:val="24"/>
        </w:rPr>
        <w:t xml:space="preserve">matra se prihvatljivim da </w:t>
      </w:r>
      <w:r w:rsidR="002860F9">
        <w:rPr>
          <w:sz w:val="24"/>
          <w:szCs w:val="24"/>
        </w:rPr>
        <w:t>P</w:t>
      </w:r>
      <w:r w:rsidR="00A0210A" w:rsidRPr="00374420">
        <w:rPr>
          <w:sz w:val="24"/>
          <w:szCs w:val="24"/>
        </w:rPr>
        <w:t xml:space="preserve">odnositelj </w:t>
      </w:r>
      <w:r w:rsidR="002860F9">
        <w:rPr>
          <w:sz w:val="24"/>
          <w:szCs w:val="24"/>
        </w:rPr>
        <w:t>Z</w:t>
      </w:r>
      <w:r w:rsidR="00A0210A" w:rsidRPr="00374420">
        <w:rPr>
          <w:sz w:val="24"/>
          <w:szCs w:val="24"/>
        </w:rPr>
        <w:t xml:space="preserve">ahtjeva </w:t>
      </w:r>
      <w:r w:rsidR="00266B15" w:rsidRPr="00374420">
        <w:rPr>
          <w:sz w:val="24"/>
          <w:szCs w:val="24"/>
        </w:rPr>
        <w:t>nije udovoljio spomenutim uvjetima, ako mu, sukladno posebnom propisu, plaćanje tih obveza nije dopušteno ili mu je odobrena odgoda</w:t>
      </w:r>
      <w:r w:rsidR="00FE45C0">
        <w:rPr>
          <w:sz w:val="24"/>
          <w:szCs w:val="24"/>
        </w:rPr>
        <w:t>;</w:t>
      </w:r>
    </w:p>
    <w:p w14:paraId="582A6980" w14:textId="77777777" w:rsidR="00FE45C0" w:rsidRPr="00FE45C0" w:rsidRDefault="00FE45C0" w:rsidP="00FE45C0">
      <w:pPr>
        <w:pStyle w:val="ListParagraph"/>
        <w:rPr>
          <w:sz w:val="24"/>
          <w:szCs w:val="24"/>
        </w:rPr>
      </w:pPr>
    </w:p>
    <w:p w14:paraId="43B34D3C" w14:textId="4EF07A35" w:rsidR="00BE31E7" w:rsidRDefault="005D170A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sz w:val="24"/>
          <w:szCs w:val="24"/>
        </w:rPr>
        <w:t xml:space="preserve">Državna potpora se ne </w:t>
      </w:r>
      <w:r w:rsidR="005B6BF5" w:rsidRPr="00FE45C0">
        <w:rPr>
          <w:sz w:val="24"/>
          <w:szCs w:val="24"/>
        </w:rPr>
        <w:t>dodjeljuje</w:t>
      </w:r>
      <w:r w:rsidR="002860F9" w:rsidRPr="00FE45C0">
        <w:rPr>
          <w:sz w:val="24"/>
          <w:szCs w:val="24"/>
        </w:rPr>
        <w:t xml:space="preserve"> za</w:t>
      </w:r>
      <w:r w:rsidR="00BE31E7" w:rsidRPr="00FE45C0">
        <w:rPr>
          <w:sz w:val="24"/>
          <w:szCs w:val="24"/>
        </w:rPr>
        <w:t xml:space="preserve"> proizvodnj</w:t>
      </w:r>
      <w:r w:rsidR="002860F9" w:rsidRPr="00FE45C0">
        <w:rPr>
          <w:sz w:val="24"/>
          <w:szCs w:val="24"/>
        </w:rPr>
        <w:t>u</w:t>
      </w:r>
      <w:r w:rsidR="00BE31E7" w:rsidRPr="00FE45C0">
        <w:rPr>
          <w:sz w:val="24"/>
          <w:szCs w:val="24"/>
        </w:rPr>
        <w:t>, prerad</w:t>
      </w:r>
      <w:r w:rsidR="002860F9" w:rsidRPr="00FE45C0">
        <w:rPr>
          <w:sz w:val="24"/>
          <w:szCs w:val="24"/>
        </w:rPr>
        <w:t>u</w:t>
      </w:r>
      <w:r w:rsidR="00BE31E7" w:rsidRPr="00FE45C0">
        <w:rPr>
          <w:sz w:val="24"/>
          <w:szCs w:val="24"/>
        </w:rPr>
        <w:t xml:space="preserve"> i stavljanj</w:t>
      </w:r>
      <w:r w:rsidR="002860F9" w:rsidRPr="00FE45C0">
        <w:rPr>
          <w:sz w:val="24"/>
          <w:szCs w:val="24"/>
        </w:rPr>
        <w:t>e</w:t>
      </w:r>
      <w:r w:rsidR="00BE31E7" w:rsidRPr="00FE45C0">
        <w:rPr>
          <w:sz w:val="24"/>
          <w:szCs w:val="24"/>
        </w:rPr>
        <w:t xml:space="preserve"> na tržište duhana i duhanskih proizvoda; </w:t>
      </w:r>
      <w:r w:rsidR="002860F9" w:rsidRPr="00FE45C0">
        <w:rPr>
          <w:sz w:val="24"/>
          <w:szCs w:val="24"/>
        </w:rPr>
        <w:t xml:space="preserve">kasinu </w:t>
      </w:r>
      <w:r w:rsidR="00BE31E7" w:rsidRPr="00FE45C0">
        <w:rPr>
          <w:sz w:val="24"/>
          <w:szCs w:val="24"/>
        </w:rPr>
        <w:t>i istovjetni</w:t>
      </w:r>
      <w:r w:rsidR="002860F9" w:rsidRPr="00FE45C0">
        <w:rPr>
          <w:sz w:val="24"/>
          <w:szCs w:val="24"/>
        </w:rPr>
        <w:t>m</w:t>
      </w:r>
      <w:r w:rsidR="00BE31E7" w:rsidRPr="00FE45C0">
        <w:rPr>
          <w:sz w:val="24"/>
          <w:szCs w:val="24"/>
        </w:rPr>
        <w:t xml:space="preserve"> poduzeć</w:t>
      </w:r>
      <w:r w:rsidR="002860F9" w:rsidRPr="00FE45C0">
        <w:rPr>
          <w:sz w:val="24"/>
          <w:szCs w:val="24"/>
        </w:rPr>
        <w:t>ima</w:t>
      </w:r>
      <w:r w:rsidR="00BE31E7" w:rsidRPr="00FE45C0">
        <w:rPr>
          <w:sz w:val="24"/>
          <w:szCs w:val="24"/>
        </w:rPr>
        <w:t xml:space="preserve">, </w:t>
      </w:r>
      <w:r w:rsidR="002860F9" w:rsidRPr="00FE45C0">
        <w:rPr>
          <w:sz w:val="24"/>
          <w:szCs w:val="24"/>
        </w:rPr>
        <w:t xml:space="preserve">za proizvodnju </w:t>
      </w:r>
      <w:r w:rsidR="00BE31E7" w:rsidRPr="00FE45C0">
        <w:rPr>
          <w:sz w:val="24"/>
          <w:szCs w:val="24"/>
        </w:rPr>
        <w:t>i stavljanj</w:t>
      </w:r>
      <w:r w:rsidR="002860F9" w:rsidRPr="00FE45C0">
        <w:rPr>
          <w:sz w:val="24"/>
          <w:szCs w:val="24"/>
        </w:rPr>
        <w:t>e</w:t>
      </w:r>
      <w:r w:rsidR="00BE31E7" w:rsidRPr="00FE45C0">
        <w:rPr>
          <w:sz w:val="24"/>
          <w:szCs w:val="24"/>
        </w:rPr>
        <w:t xml:space="preserve"> na tržište uređaja za igre na sreću; </w:t>
      </w:r>
      <w:r w:rsidR="002860F9" w:rsidRPr="00FE45C0">
        <w:rPr>
          <w:sz w:val="24"/>
          <w:szCs w:val="24"/>
        </w:rPr>
        <w:t xml:space="preserve">za poslovanje </w:t>
      </w:r>
      <w:r w:rsidR="00BE31E7" w:rsidRPr="00FE45C0">
        <w:rPr>
          <w:sz w:val="24"/>
          <w:szCs w:val="24"/>
        </w:rPr>
        <w:t xml:space="preserve">nekretninama; financijskim djelatnostima i djelatnostima osiguranja; djelatnostima socijalne skrbi sa smještajem; </w:t>
      </w:r>
      <w:r w:rsidR="002214EE" w:rsidRPr="00FE45C0">
        <w:rPr>
          <w:sz w:val="24"/>
          <w:szCs w:val="24"/>
        </w:rPr>
        <w:t xml:space="preserve">za </w:t>
      </w:r>
      <w:r w:rsidR="00BE31E7" w:rsidRPr="00FE45C0">
        <w:rPr>
          <w:sz w:val="24"/>
          <w:szCs w:val="24"/>
        </w:rPr>
        <w:t>proizvodnj</w:t>
      </w:r>
      <w:r w:rsidR="002214EE" w:rsidRPr="00FE45C0">
        <w:rPr>
          <w:sz w:val="24"/>
          <w:szCs w:val="24"/>
        </w:rPr>
        <w:t>u</w:t>
      </w:r>
      <w:r w:rsidR="00BE31E7" w:rsidRPr="00FE45C0">
        <w:rPr>
          <w:sz w:val="24"/>
          <w:szCs w:val="24"/>
        </w:rPr>
        <w:t xml:space="preserve"> proizvoda i </w:t>
      </w:r>
      <w:r w:rsidR="002214EE" w:rsidRPr="00FE45C0">
        <w:rPr>
          <w:sz w:val="24"/>
          <w:szCs w:val="24"/>
        </w:rPr>
        <w:t xml:space="preserve">pružanje </w:t>
      </w:r>
      <w:r w:rsidR="00BE31E7" w:rsidRPr="00FE45C0">
        <w:rPr>
          <w:sz w:val="24"/>
          <w:szCs w:val="24"/>
        </w:rPr>
        <w:t xml:space="preserve">usluga koje su navedene </w:t>
      </w:r>
      <w:r w:rsidR="002214EE" w:rsidRPr="00FE45C0">
        <w:rPr>
          <w:sz w:val="24"/>
          <w:szCs w:val="24"/>
        </w:rPr>
        <w:t>u</w:t>
      </w:r>
      <w:r w:rsidR="00BE31E7" w:rsidRPr="00FE45C0">
        <w:rPr>
          <w:sz w:val="24"/>
          <w:szCs w:val="24"/>
        </w:rPr>
        <w:t xml:space="preserve"> </w:t>
      </w:r>
      <w:r w:rsidR="005275EE" w:rsidRPr="00FE45C0">
        <w:rPr>
          <w:sz w:val="24"/>
          <w:szCs w:val="24"/>
        </w:rPr>
        <w:t>Uredb</w:t>
      </w:r>
      <w:r w:rsidR="002214EE" w:rsidRPr="00FE45C0">
        <w:rPr>
          <w:sz w:val="24"/>
          <w:szCs w:val="24"/>
        </w:rPr>
        <w:t>i</w:t>
      </w:r>
      <w:r w:rsidR="005275EE" w:rsidRPr="00FE45C0">
        <w:rPr>
          <w:sz w:val="24"/>
          <w:szCs w:val="24"/>
        </w:rPr>
        <w:t xml:space="preserve"> </w:t>
      </w:r>
      <w:r w:rsidR="00BE31E7" w:rsidRPr="00FE45C0">
        <w:rPr>
          <w:sz w:val="24"/>
          <w:szCs w:val="24"/>
        </w:rPr>
        <w:t>o popis</w:t>
      </w:r>
      <w:r w:rsidR="005275EE" w:rsidRPr="00FE45C0">
        <w:rPr>
          <w:sz w:val="24"/>
          <w:szCs w:val="24"/>
        </w:rPr>
        <w:t>u</w:t>
      </w:r>
      <w:r w:rsidR="00BE31E7" w:rsidRPr="00FE45C0">
        <w:rPr>
          <w:sz w:val="24"/>
          <w:szCs w:val="24"/>
        </w:rPr>
        <w:t xml:space="preserve"> robe vojne namjene, obrambenih proizvoda i nevojnih ubojnih sredsta</w:t>
      </w:r>
      <w:r w:rsidR="00A6206E" w:rsidRPr="00FE45C0">
        <w:rPr>
          <w:sz w:val="24"/>
          <w:szCs w:val="24"/>
        </w:rPr>
        <w:t>va</w:t>
      </w:r>
      <w:r w:rsidR="005275EE" w:rsidRPr="00FE45C0">
        <w:rPr>
          <w:sz w:val="24"/>
          <w:szCs w:val="24"/>
        </w:rPr>
        <w:t xml:space="preserve"> (NN 6/18, 37/18, 63/19, 107/21)</w:t>
      </w:r>
      <w:r w:rsidR="00A6206E" w:rsidRPr="00FE45C0">
        <w:rPr>
          <w:sz w:val="24"/>
          <w:szCs w:val="24"/>
        </w:rPr>
        <w:t>;</w:t>
      </w:r>
    </w:p>
    <w:p w14:paraId="650536FD" w14:textId="77777777" w:rsidR="00FE45C0" w:rsidRPr="00FE45C0" w:rsidRDefault="00FE45C0" w:rsidP="00FE45C0">
      <w:pPr>
        <w:pStyle w:val="ListParagraph"/>
        <w:rPr>
          <w:sz w:val="24"/>
          <w:szCs w:val="24"/>
        </w:rPr>
      </w:pPr>
    </w:p>
    <w:p w14:paraId="49A2842F" w14:textId="7E400D43" w:rsidR="00FA4263" w:rsidRDefault="00BE36F8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sz w:val="24"/>
          <w:szCs w:val="24"/>
        </w:rPr>
        <w:t>p</w:t>
      </w:r>
      <w:r w:rsidR="00FA4263" w:rsidRPr="00FE45C0">
        <w:rPr>
          <w:sz w:val="24"/>
          <w:szCs w:val="24"/>
        </w:rPr>
        <w:t xml:space="preserve">rovedba </w:t>
      </w:r>
      <w:r w:rsidR="00325154" w:rsidRPr="00FE45C0">
        <w:rPr>
          <w:sz w:val="24"/>
          <w:szCs w:val="24"/>
        </w:rPr>
        <w:t xml:space="preserve">aktivnosti </w:t>
      </w:r>
      <w:r w:rsidR="003922F3" w:rsidRPr="00FE45C0">
        <w:rPr>
          <w:sz w:val="24"/>
          <w:szCs w:val="24"/>
        </w:rPr>
        <w:t xml:space="preserve">na </w:t>
      </w:r>
      <w:r w:rsidR="002214EE" w:rsidRPr="00FE45C0">
        <w:rPr>
          <w:sz w:val="24"/>
          <w:szCs w:val="24"/>
        </w:rPr>
        <w:t>P</w:t>
      </w:r>
      <w:r w:rsidR="00FA4263" w:rsidRPr="00FE45C0">
        <w:rPr>
          <w:sz w:val="24"/>
          <w:szCs w:val="24"/>
        </w:rPr>
        <w:t>rojekt</w:t>
      </w:r>
      <w:r w:rsidR="003922F3" w:rsidRPr="00FE45C0">
        <w:rPr>
          <w:sz w:val="24"/>
          <w:szCs w:val="24"/>
        </w:rPr>
        <w:t>u</w:t>
      </w:r>
      <w:r w:rsidR="00FA4263" w:rsidRPr="00FE45C0">
        <w:rPr>
          <w:sz w:val="24"/>
          <w:szCs w:val="24"/>
        </w:rPr>
        <w:t xml:space="preserve"> nije započela prije predaje </w:t>
      </w:r>
      <w:r w:rsidR="002214EE" w:rsidRPr="00FE45C0">
        <w:rPr>
          <w:sz w:val="24"/>
          <w:szCs w:val="24"/>
        </w:rPr>
        <w:t>Z</w:t>
      </w:r>
      <w:r w:rsidR="003922F3" w:rsidRPr="00FE45C0">
        <w:rPr>
          <w:sz w:val="24"/>
          <w:szCs w:val="24"/>
        </w:rPr>
        <w:t xml:space="preserve">ahtjeva </w:t>
      </w:r>
      <w:r w:rsidR="00367256" w:rsidRPr="00FE45C0">
        <w:rPr>
          <w:sz w:val="24"/>
          <w:szCs w:val="24"/>
        </w:rPr>
        <w:t xml:space="preserve">sukladno uvjetima iz Programa potpora </w:t>
      </w:r>
      <w:r w:rsidR="00FA4263" w:rsidRPr="00FE45C0">
        <w:rPr>
          <w:sz w:val="24"/>
          <w:szCs w:val="24"/>
        </w:rPr>
        <w:t>niti će završiti prije potpisa</w:t>
      </w:r>
      <w:r w:rsidR="00570469" w:rsidRPr="00FE45C0">
        <w:rPr>
          <w:sz w:val="24"/>
          <w:szCs w:val="24"/>
        </w:rPr>
        <w:t xml:space="preserve"> </w:t>
      </w:r>
      <w:r w:rsidR="002214EE" w:rsidRPr="00FE45C0">
        <w:rPr>
          <w:sz w:val="24"/>
          <w:szCs w:val="24"/>
        </w:rPr>
        <w:t xml:space="preserve">Odluke </w:t>
      </w:r>
      <w:r w:rsidR="00570469" w:rsidRPr="00FE45C0">
        <w:rPr>
          <w:sz w:val="24"/>
          <w:szCs w:val="24"/>
        </w:rPr>
        <w:t>o dodijeli državne potpore</w:t>
      </w:r>
      <w:r w:rsidR="00FA4263" w:rsidRPr="00FE45C0">
        <w:rPr>
          <w:sz w:val="24"/>
          <w:szCs w:val="24"/>
        </w:rPr>
        <w:t xml:space="preserve">; </w:t>
      </w:r>
    </w:p>
    <w:p w14:paraId="08EE48C5" w14:textId="77777777" w:rsidR="00FE45C0" w:rsidRPr="00FE45C0" w:rsidRDefault="00FE45C0" w:rsidP="00FE45C0">
      <w:pPr>
        <w:pStyle w:val="ListParagraph"/>
        <w:rPr>
          <w:sz w:val="24"/>
          <w:szCs w:val="24"/>
        </w:rPr>
      </w:pPr>
    </w:p>
    <w:p w14:paraId="2DBD2CCF" w14:textId="67208F28" w:rsidR="00A6206E" w:rsidRDefault="002214EE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sz w:val="24"/>
          <w:szCs w:val="24"/>
        </w:rPr>
        <w:t>P</w:t>
      </w:r>
      <w:r w:rsidR="00A6206E" w:rsidRPr="00FE45C0">
        <w:rPr>
          <w:sz w:val="24"/>
          <w:szCs w:val="24"/>
        </w:rPr>
        <w:t xml:space="preserve">rojekt je u skladu s horizontalnim EU i nacionalnim politikama o održivome razvoju, zaštiti okoliša, gospodarenju otpadom i zaštiti prirode te politikama ravnopravnosti spolova i nediskriminaciji, tj. </w:t>
      </w:r>
      <w:r w:rsidRPr="00FE45C0">
        <w:rPr>
          <w:sz w:val="24"/>
          <w:szCs w:val="24"/>
        </w:rPr>
        <w:t>P</w:t>
      </w:r>
      <w:r w:rsidR="00A6206E" w:rsidRPr="00FE45C0">
        <w:rPr>
          <w:sz w:val="24"/>
          <w:szCs w:val="24"/>
        </w:rPr>
        <w:t>rojekt mora barem biti neutralan u odnosu na njih;</w:t>
      </w:r>
    </w:p>
    <w:p w14:paraId="35D6AF24" w14:textId="77777777" w:rsidR="00FE45C0" w:rsidRPr="00FE45C0" w:rsidRDefault="00FE45C0" w:rsidP="00FE45C0">
      <w:pPr>
        <w:pStyle w:val="ListParagraph"/>
        <w:rPr>
          <w:sz w:val="24"/>
          <w:szCs w:val="24"/>
        </w:rPr>
      </w:pPr>
    </w:p>
    <w:p w14:paraId="5753C7B6" w14:textId="24A66CC8" w:rsidR="00CD5808" w:rsidRDefault="002214EE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sz w:val="24"/>
          <w:szCs w:val="24"/>
        </w:rPr>
        <w:t>P</w:t>
      </w:r>
      <w:r w:rsidR="00B256D0" w:rsidRPr="00FE45C0">
        <w:rPr>
          <w:sz w:val="24"/>
          <w:szCs w:val="24"/>
        </w:rPr>
        <w:t xml:space="preserve">odnositelj </w:t>
      </w:r>
      <w:r w:rsidRPr="00FE45C0">
        <w:rPr>
          <w:sz w:val="24"/>
          <w:szCs w:val="24"/>
        </w:rPr>
        <w:t xml:space="preserve">Zahtjeva </w:t>
      </w:r>
      <w:r w:rsidR="00583BFC" w:rsidRPr="00FE45C0">
        <w:rPr>
          <w:sz w:val="24"/>
          <w:szCs w:val="24"/>
        </w:rPr>
        <w:t xml:space="preserve">se obvezuje </w:t>
      </w:r>
      <w:r w:rsidR="00842FAB" w:rsidRPr="00FE45C0">
        <w:rPr>
          <w:sz w:val="24"/>
          <w:szCs w:val="24"/>
        </w:rPr>
        <w:t xml:space="preserve">osigurati </w:t>
      </w:r>
      <w:r w:rsidR="00583BFC" w:rsidRPr="00FE45C0">
        <w:rPr>
          <w:sz w:val="24"/>
          <w:szCs w:val="24"/>
        </w:rPr>
        <w:t xml:space="preserve">da </w:t>
      </w:r>
      <w:r w:rsidR="00CD5808" w:rsidRPr="00FE45C0">
        <w:rPr>
          <w:sz w:val="24"/>
          <w:szCs w:val="24"/>
        </w:rPr>
        <w:t>traženom potporom ne prelazi prag</w:t>
      </w:r>
      <w:r w:rsidR="00583BFC" w:rsidRPr="00FE45C0">
        <w:rPr>
          <w:sz w:val="24"/>
          <w:szCs w:val="24"/>
        </w:rPr>
        <w:t xml:space="preserve"> za dodjelu odgovarajuće vrste potpore utvrđen člankom 4.</w:t>
      </w:r>
      <w:r w:rsidR="000E6139" w:rsidRPr="00FE45C0">
        <w:rPr>
          <w:sz w:val="24"/>
          <w:szCs w:val="24"/>
        </w:rPr>
        <w:t xml:space="preserve"> i/ili člankom 28. </w:t>
      </w:r>
      <w:r w:rsidR="00CD5808" w:rsidRPr="00FE45C0">
        <w:rPr>
          <w:sz w:val="24"/>
          <w:szCs w:val="24"/>
        </w:rPr>
        <w:t>Uredb</w:t>
      </w:r>
      <w:r w:rsidR="00583BFC" w:rsidRPr="00FE45C0">
        <w:rPr>
          <w:sz w:val="24"/>
          <w:szCs w:val="24"/>
        </w:rPr>
        <w:t>e</w:t>
      </w:r>
      <w:r w:rsidR="00CD5808" w:rsidRPr="00FE45C0">
        <w:rPr>
          <w:sz w:val="24"/>
          <w:szCs w:val="24"/>
        </w:rPr>
        <w:t xml:space="preserve"> 651/2014;</w:t>
      </w:r>
    </w:p>
    <w:p w14:paraId="67BFDDF8" w14:textId="77777777" w:rsidR="00FE45C0" w:rsidRPr="00FE45C0" w:rsidRDefault="00FE45C0" w:rsidP="00FE45C0">
      <w:pPr>
        <w:pStyle w:val="ListParagraph"/>
        <w:rPr>
          <w:sz w:val="24"/>
          <w:szCs w:val="24"/>
        </w:rPr>
      </w:pPr>
    </w:p>
    <w:p w14:paraId="1FCFFB92" w14:textId="5A1736D1" w:rsidR="00383D6D" w:rsidRPr="00FE45C0" w:rsidRDefault="002214EE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0" w:line="276" w:lineRule="auto"/>
        <w:rPr>
          <w:sz w:val="24"/>
          <w:szCs w:val="24"/>
        </w:rPr>
      </w:pPr>
      <w:r w:rsidRPr="00FE45C0">
        <w:rPr>
          <w:rFonts w:eastAsiaTheme="minorHAnsi"/>
          <w:sz w:val="24"/>
          <w:szCs w:val="24"/>
        </w:rPr>
        <w:t>Z</w:t>
      </w:r>
      <w:r w:rsidR="005C52D5" w:rsidRPr="00FE45C0">
        <w:rPr>
          <w:rFonts w:eastAsiaTheme="minorHAnsi"/>
          <w:sz w:val="24"/>
          <w:szCs w:val="24"/>
        </w:rPr>
        <w:t>ahtjev se ne odnosi na potporu namijenjenu</w:t>
      </w:r>
      <w:r w:rsidR="00383D6D" w:rsidRPr="00FE45C0">
        <w:rPr>
          <w:rFonts w:eastAsiaTheme="minorHAnsi"/>
          <w:sz w:val="24"/>
          <w:szCs w:val="24"/>
        </w:rPr>
        <w:t xml:space="preserve">: </w:t>
      </w:r>
    </w:p>
    <w:p w14:paraId="0FB9C555" w14:textId="479ECEF0" w:rsidR="00383D6D" w:rsidRPr="00570469" w:rsidRDefault="00383D6D" w:rsidP="00C17344">
      <w:pPr>
        <w:pStyle w:val="ListParagraph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 xml:space="preserve">za djelatnosti povezane s izvozom u treće zemlje ili države članice, </w:t>
      </w:r>
      <w:r w:rsidR="002214EE">
        <w:rPr>
          <w:sz w:val="24"/>
          <w:szCs w:val="24"/>
        </w:rPr>
        <w:t>tj.</w:t>
      </w:r>
      <w:r w:rsidRPr="00570469">
        <w:rPr>
          <w:sz w:val="24"/>
          <w:szCs w:val="24"/>
        </w:rPr>
        <w:t xml:space="preserve"> za potpore izravno povezane s izvezenim količinama, uspostavom i radom distribucijske mreže ili ostalim tekućim troškovima povezanima s izvoznom djelatnošću;</w:t>
      </w:r>
    </w:p>
    <w:p w14:paraId="4559911F" w14:textId="7DDE7AD0" w:rsidR="00383D6D" w:rsidRPr="00570469" w:rsidRDefault="006B78F8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 w:rsidRPr="00570469">
        <w:rPr>
          <w:sz w:val="24"/>
          <w:szCs w:val="24"/>
          <w:lang w:eastAsia="hr-HR"/>
        </w:rPr>
        <w:t xml:space="preserve">davanju </w:t>
      </w:r>
      <w:r w:rsidR="00383D6D" w:rsidRPr="00570469">
        <w:rPr>
          <w:sz w:val="24"/>
          <w:szCs w:val="24"/>
          <w:lang w:eastAsia="hr-HR"/>
        </w:rPr>
        <w:t>prednost</w:t>
      </w:r>
      <w:r w:rsidRPr="00570469">
        <w:rPr>
          <w:sz w:val="24"/>
          <w:szCs w:val="24"/>
          <w:lang w:eastAsia="hr-HR"/>
        </w:rPr>
        <w:t>i</w:t>
      </w:r>
      <w:bookmarkStart w:id="0" w:name="_Hlk99632625"/>
      <w:r w:rsidR="00383D6D" w:rsidRPr="00570469">
        <w:rPr>
          <w:sz w:val="24"/>
          <w:szCs w:val="24"/>
          <w:lang w:eastAsia="hr-HR"/>
        </w:rPr>
        <w:t xml:space="preserve"> uporabi domaće robe u odnosu na uvezenu robu</w:t>
      </w:r>
      <w:bookmarkEnd w:id="0"/>
      <w:r w:rsidR="00C17344" w:rsidRPr="00570469">
        <w:rPr>
          <w:sz w:val="24"/>
          <w:szCs w:val="24"/>
          <w:lang w:eastAsia="hr-HR"/>
        </w:rPr>
        <w:t>;</w:t>
      </w:r>
    </w:p>
    <w:p w14:paraId="16BEEA6F" w14:textId="412795B9" w:rsidR="005802F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570469">
        <w:rPr>
          <w:sz w:val="24"/>
          <w:szCs w:val="24"/>
          <w:lang w:eastAsia="hr-HR"/>
        </w:rPr>
        <w:t>aktivnosti</w:t>
      </w:r>
      <w:r w:rsidR="006B78F8" w:rsidRPr="00570469">
        <w:rPr>
          <w:sz w:val="24"/>
          <w:szCs w:val="24"/>
          <w:lang w:eastAsia="hr-HR"/>
        </w:rPr>
        <w:t>ma</w:t>
      </w:r>
      <w:r w:rsidRPr="00570469">
        <w:rPr>
          <w:sz w:val="24"/>
          <w:szCs w:val="24"/>
          <w:lang w:eastAsia="hr-HR"/>
        </w:rPr>
        <w:t xml:space="preserve"> ili troškov</w:t>
      </w:r>
      <w:r w:rsidR="006B78F8" w:rsidRPr="00570469">
        <w:rPr>
          <w:sz w:val="24"/>
          <w:szCs w:val="24"/>
          <w:lang w:eastAsia="hr-HR"/>
        </w:rPr>
        <w:t>ima</w:t>
      </w:r>
      <w:r w:rsidRPr="00570469">
        <w:rPr>
          <w:sz w:val="24"/>
          <w:szCs w:val="24"/>
          <w:lang w:eastAsia="hr-HR"/>
        </w:rPr>
        <w:t xml:space="preserve"> povezan</w:t>
      </w:r>
      <w:r w:rsidR="006B78F8" w:rsidRPr="00570469">
        <w:rPr>
          <w:sz w:val="24"/>
          <w:szCs w:val="24"/>
          <w:lang w:eastAsia="hr-HR"/>
        </w:rPr>
        <w:t xml:space="preserve">ima </w:t>
      </w:r>
      <w:r w:rsidR="004C038B">
        <w:rPr>
          <w:sz w:val="24"/>
          <w:szCs w:val="24"/>
          <w:lang w:eastAsia="hr-HR"/>
        </w:rPr>
        <w:t>sa</w:t>
      </w:r>
      <w:r w:rsidR="004C038B" w:rsidRPr="00570469">
        <w:rPr>
          <w:sz w:val="24"/>
          <w:szCs w:val="24"/>
          <w:lang w:eastAsia="hr-HR"/>
        </w:rPr>
        <w:t xml:space="preserve"> </w:t>
      </w:r>
      <w:r w:rsidRPr="00570469">
        <w:rPr>
          <w:sz w:val="24"/>
          <w:szCs w:val="24"/>
          <w:lang w:eastAsia="hr-HR"/>
        </w:rPr>
        <w:t>sektor</w:t>
      </w:r>
      <w:r w:rsidR="004C038B">
        <w:rPr>
          <w:sz w:val="24"/>
          <w:szCs w:val="24"/>
          <w:lang w:eastAsia="hr-HR"/>
        </w:rPr>
        <w:t>ima</w:t>
      </w:r>
      <w:r w:rsidRPr="00570469">
        <w:rPr>
          <w:sz w:val="24"/>
          <w:szCs w:val="24"/>
          <w:lang w:eastAsia="hr-HR"/>
        </w:rPr>
        <w:t>:</w:t>
      </w:r>
    </w:p>
    <w:p w14:paraId="2F433462" w14:textId="03CDE6B5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570469">
        <w:rPr>
          <w:sz w:val="24"/>
          <w:szCs w:val="24"/>
        </w:rPr>
        <w:t xml:space="preserve">primarne poljoprivredne proizvodnje, uz </w:t>
      </w:r>
      <w:r w:rsidR="004C038B">
        <w:rPr>
          <w:sz w:val="24"/>
          <w:szCs w:val="24"/>
        </w:rPr>
        <w:t xml:space="preserve">sljedeće </w:t>
      </w:r>
      <w:r w:rsidRPr="00570469">
        <w:rPr>
          <w:sz w:val="24"/>
          <w:szCs w:val="24"/>
        </w:rPr>
        <w:t>iznimk</w:t>
      </w:r>
      <w:r w:rsidR="004C038B">
        <w:rPr>
          <w:sz w:val="24"/>
          <w:szCs w:val="24"/>
        </w:rPr>
        <w:t>e:</w:t>
      </w:r>
      <w:r w:rsidRPr="00570469">
        <w:rPr>
          <w:sz w:val="24"/>
          <w:szCs w:val="24"/>
        </w:rPr>
        <w:t xml:space="preserve"> </w:t>
      </w:r>
      <w:r w:rsidR="004C038B" w:rsidRPr="00570469">
        <w:rPr>
          <w:sz w:val="24"/>
          <w:szCs w:val="24"/>
        </w:rPr>
        <w:t>regionaln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ulaganje u najudaljenijim regijama, program regionalnih operativnih potpora,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savjetodavne usluge u korist MSP-ova,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rizično financiranje,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istraživanje i razvoj,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inovacije za MSP-ove,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zaštitu okoliša,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usavršavanje,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radnike u nepovoljnom položaju i radnike s invaliditetom,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projekte operativne skupine Europskog partnerstva za inovacije („EIP“) za produktivnost i održivost u poljoprivredi,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projekte lokalnog razvoja pod vodstvom zajednice („CLLD“),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za projekte </w:t>
      </w:r>
      <w:r w:rsidRPr="00570469">
        <w:rPr>
          <w:sz w:val="24"/>
          <w:szCs w:val="24"/>
        </w:rPr>
        <w:lastRenderedPageBreak/>
        <w:t xml:space="preserve">europske teritorijalne suradnje i </w:t>
      </w:r>
      <w:r w:rsidR="004C038B" w:rsidRPr="00570469">
        <w:rPr>
          <w:sz w:val="24"/>
          <w:szCs w:val="24"/>
        </w:rPr>
        <w:t>potpor</w:t>
      </w:r>
      <w:r w:rsidR="004C038B">
        <w:rPr>
          <w:sz w:val="24"/>
          <w:szCs w:val="24"/>
        </w:rPr>
        <w:t>e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 xml:space="preserve">uključenih u financijske proizvode koji se podupiru iz fonda </w:t>
      </w:r>
      <w:proofErr w:type="spellStart"/>
      <w:r w:rsidRPr="00570469">
        <w:rPr>
          <w:sz w:val="24"/>
          <w:szCs w:val="24"/>
        </w:rPr>
        <w:t>InvestEU</w:t>
      </w:r>
      <w:proofErr w:type="spellEnd"/>
      <w:r w:rsidRPr="00570469">
        <w:rPr>
          <w:sz w:val="24"/>
          <w:szCs w:val="24"/>
        </w:rPr>
        <w:t xml:space="preserve">; </w:t>
      </w:r>
    </w:p>
    <w:p w14:paraId="3CF9B641" w14:textId="77777777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radnike s invaliditetom, regionalnih potpora za ulaganje u najudaljenijim regijama, programa regionalnih operativnih potpora, </w:t>
      </w:r>
      <w:r w:rsidRPr="00570469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</w:t>
      </w:r>
      <w:proofErr w:type="spellStart"/>
      <w:r w:rsidRPr="00570469">
        <w:rPr>
          <w:sz w:val="24"/>
          <w:szCs w:val="24"/>
          <w:shd w:val="clear" w:color="auto" w:fill="FFFFFF"/>
        </w:rPr>
        <w:t>InvestEU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, osim za djelatnosti navedene u članku 1. stavku 1. Uredbe Komisije (EU) br. 717/2014 od 27. lipnja 2014. o primjeni članaka 107. i 108. UFEU na </w:t>
      </w:r>
      <w:r w:rsidRPr="00570469">
        <w:rPr>
          <w:i/>
          <w:iCs/>
          <w:sz w:val="24"/>
          <w:szCs w:val="24"/>
          <w:shd w:val="clear" w:color="auto" w:fill="FFFFFF"/>
        </w:rPr>
        <w:t xml:space="preserve">de </w:t>
      </w:r>
      <w:proofErr w:type="spellStart"/>
      <w:r w:rsidRPr="00570469">
        <w:rPr>
          <w:sz w:val="24"/>
          <w:szCs w:val="24"/>
          <w:shd w:val="clear" w:color="auto" w:fill="FFFFFF"/>
        </w:rPr>
        <w:t>minimis</w:t>
      </w:r>
      <w:proofErr w:type="spellEnd"/>
      <w:r w:rsidRPr="00570469">
        <w:rPr>
          <w:sz w:val="24"/>
          <w:szCs w:val="24"/>
          <w:shd w:val="clear" w:color="auto" w:fill="FFFFFF"/>
        </w:rPr>
        <w:t xml:space="preserve"> potpore u sektoru ribarstva i akvakulture (SL L 190, 28.6.2014., str.45.); </w:t>
      </w:r>
    </w:p>
    <w:p w14:paraId="3342FFCD" w14:textId="77777777" w:rsidR="00383D6D" w:rsidRPr="00570469" w:rsidRDefault="00383D6D" w:rsidP="00C17344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570469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62CCD65B" w14:textId="78242F1E" w:rsidR="00027A80" w:rsidRPr="00B23858" w:rsidRDefault="00383D6D" w:rsidP="008105AB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</w:pPr>
      <w:r w:rsidRPr="00570469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1DF533B1" w:rsidR="00383D6D" w:rsidRPr="00570469" w:rsidRDefault="00383D6D" w:rsidP="00C17344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570469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4A95B7BC" w:rsidR="00383D6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zatvaranj</w:t>
      </w:r>
      <w:r w:rsidR="004C038B">
        <w:rPr>
          <w:sz w:val="24"/>
          <w:szCs w:val="24"/>
        </w:rPr>
        <w:t>u</w:t>
      </w:r>
      <w:r w:rsidRPr="00570469">
        <w:rPr>
          <w:sz w:val="24"/>
          <w:szCs w:val="24"/>
        </w:rPr>
        <w:t xml:space="preserve"> nekonkurentnih rudnika ugljena, kako </w:t>
      </w:r>
      <w:r w:rsidR="004C038B">
        <w:rPr>
          <w:sz w:val="24"/>
          <w:szCs w:val="24"/>
        </w:rPr>
        <w:t>je</w:t>
      </w:r>
      <w:r w:rsidR="004C038B" w:rsidRPr="00570469">
        <w:rPr>
          <w:sz w:val="24"/>
          <w:szCs w:val="24"/>
        </w:rPr>
        <w:t xml:space="preserve"> obuhvaćen</w:t>
      </w:r>
      <w:r w:rsidR="004C038B">
        <w:rPr>
          <w:sz w:val="24"/>
          <w:szCs w:val="24"/>
        </w:rPr>
        <w:t>o</w:t>
      </w:r>
      <w:r w:rsidR="004C038B" w:rsidRPr="00570469">
        <w:rPr>
          <w:sz w:val="24"/>
          <w:szCs w:val="24"/>
        </w:rPr>
        <w:t xml:space="preserve"> </w:t>
      </w:r>
      <w:r w:rsidRPr="00570469">
        <w:rPr>
          <w:sz w:val="24"/>
          <w:szCs w:val="24"/>
        </w:rPr>
        <w:t>Odlukom Vijeća br. 2010/78/EU;</w:t>
      </w:r>
    </w:p>
    <w:p w14:paraId="349E3685" w14:textId="77777777" w:rsidR="00383D6D" w:rsidRPr="00570469" w:rsidRDefault="00383D6D" w:rsidP="00C17344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570469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46CF4616" w14:textId="44B464B1" w:rsidR="00AC11F3" w:rsidRPr="00FE45C0" w:rsidRDefault="00FE45C0" w:rsidP="00FE45C0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je </w:t>
      </w:r>
      <w:r w:rsidR="00547947" w:rsidRPr="00FE45C0">
        <w:rPr>
          <w:sz w:val="24"/>
          <w:szCs w:val="24"/>
        </w:rPr>
        <w:t>P</w:t>
      </w:r>
      <w:r w:rsidR="005F0CEA" w:rsidRPr="00FE45C0">
        <w:rPr>
          <w:sz w:val="24"/>
          <w:szCs w:val="24"/>
        </w:rPr>
        <w:t xml:space="preserve">odnositelj </w:t>
      </w:r>
      <w:r w:rsidR="004C038B" w:rsidRPr="00FE45C0">
        <w:rPr>
          <w:sz w:val="24"/>
          <w:szCs w:val="24"/>
        </w:rPr>
        <w:t>Z</w:t>
      </w:r>
      <w:r w:rsidR="005F0CEA" w:rsidRPr="00FE45C0">
        <w:rPr>
          <w:sz w:val="24"/>
          <w:szCs w:val="24"/>
        </w:rPr>
        <w:t>ahtjeva</w:t>
      </w:r>
      <w:r>
        <w:rPr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upoznat</w:t>
      </w:r>
      <w:r w:rsidR="00AC11F3" w:rsidRPr="00FE45C0">
        <w:rPr>
          <w:spacing w:val="-8"/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s</w:t>
      </w:r>
      <w:r w:rsidR="00AC11F3" w:rsidRPr="00FE45C0">
        <w:rPr>
          <w:spacing w:val="-11"/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mogućnošću</w:t>
      </w:r>
      <w:r w:rsidR="00AC11F3" w:rsidRPr="00FE45C0">
        <w:rPr>
          <w:spacing w:val="-9"/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odbijanja</w:t>
      </w:r>
      <w:r w:rsidR="00AC11F3" w:rsidRPr="00FE45C0">
        <w:rPr>
          <w:spacing w:val="-9"/>
          <w:sz w:val="24"/>
          <w:szCs w:val="24"/>
        </w:rPr>
        <w:t xml:space="preserve"> </w:t>
      </w:r>
      <w:r w:rsidR="004C038B" w:rsidRPr="00FE45C0">
        <w:rPr>
          <w:spacing w:val="-9"/>
          <w:sz w:val="24"/>
          <w:szCs w:val="24"/>
        </w:rPr>
        <w:t>Z</w:t>
      </w:r>
      <w:r w:rsidR="003D627B" w:rsidRPr="00FE45C0">
        <w:rPr>
          <w:spacing w:val="-9"/>
          <w:sz w:val="24"/>
          <w:szCs w:val="24"/>
        </w:rPr>
        <w:t xml:space="preserve">ahtjeva za dodjelu državne potpore ako </w:t>
      </w:r>
      <w:r w:rsidR="00AC11F3" w:rsidRPr="00FE45C0">
        <w:rPr>
          <w:sz w:val="24"/>
          <w:szCs w:val="24"/>
        </w:rPr>
        <w:t>ne</w:t>
      </w:r>
      <w:r w:rsidR="00AC11F3" w:rsidRPr="00FE45C0">
        <w:rPr>
          <w:spacing w:val="-10"/>
          <w:sz w:val="24"/>
          <w:szCs w:val="24"/>
        </w:rPr>
        <w:t xml:space="preserve"> </w:t>
      </w:r>
      <w:r w:rsidR="003D627B" w:rsidRPr="00FE45C0">
        <w:rPr>
          <w:spacing w:val="-10"/>
          <w:sz w:val="24"/>
          <w:szCs w:val="24"/>
        </w:rPr>
        <w:t xml:space="preserve">dostavi </w:t>
      </w:r>
      <w:r w:rsidR="00AC11F3" w:rsidRPr="00FE45C0">
        <w:rPr>
          <w:sz w:val="24"/>
          <w:szCs w:val="24"/>
        </w:rPr>
        <w:t>sve</w:t>
      </w:r>
      <w:r w:rsidR="009A1CB0" w:rsidRPr="00FE45C0">
        <w:rPr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 xml:space="preserve">tražene podatke (uključujući sve propisane </w:t>
      </w:r>
      <w:r w:rsidR="004C038B" w:rsidRPr="00FE45C0">
        <w:rPr>
          <w:sz w:val="24"/>
          <w:szCs w:val="24"/>
        </w:rPr>
        <w:t>obrasce</w:t>
      </w:r>
      <w:r w:rsidR="00AC11F3" w:rsidRPr="00FE45C0">
        <w:rPr>
          <w:sz w:val="24"/>
          <w:szCs w:val="24"/>
        </w:rPr>
        <w:t>)</w:t>
      </w:r>
      <w:r w:rsidR="003D627B" w:rsidRPr="00FE45C0">
        <w:rPr>
          <w:sz w:val="24"/>
          <w:szCs w:val="24"/>
        </w:rPr>
        <w:t xml:space="preserve"> ili dokume</w:t>
      </w:r>
      <w:r w:rsidR="00C3791E" w:rsidRPr="00FE45C0">
        <w:rPr>
          <w:sz w:val="24"/>
          <w:szCs w:val="24"/>
        </w:rPr>
        <w:t>n</w:t>
      </w:r>
      <w:r w:rsidR="003D627B" w:rsidRPr="00FE45C0">
        <w:rPr>
          <w:sz w:val="24"/>
          <w:szCs w:val="24"/>
        </w:rPr>
        <w:t>taciju</w:t>
      </w:r>
      <w:r w:rsidR="00AC11F3" w:rsidRPr="00FE45C0">
        <w:rPr>
          <w:sz w:val="24"/>
          <w:szCs w:val="24"/>
        </w:rPr>
        <w:t xml:space="preserve">, te izjavljuje da će tijekom </w:t>
      </w:r>
      <w:r w:rsidR="000C4FA6" w:rsidRPr="00FE45C0">
        <w:rPr>
          <w:sz w:val="24"/>
          <w:szCs w:val="24"/>
        </w:rPr>
        <w:t>postupka dodjele bespovratnih sredstava</w:t>
      </w:r>
      <w:r w:rsidR="00AC11F3" w:rsidRPr="00FE45C0">
        <w:rPr>
          <w:spacing w:val="-11"/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na</w:t>
      </w:r>
      <w:r w:rsidR="00AC11F3" w:rsidRPr="00FE45C0">
        <w:rPr>
          <w:spacing w:val="-13"/>
          <w:sz w:val="24"/>
          <w:szCs w:val="24"/>
        </w:rPr>
        <w:t xml:space="preserve"> </w:t>
      </w:r>
      <w:r w:rsidR="005F0CEA" w:rsidRPr="00FE45C0">
        <w:rPr>
          <w:spacing w:val="-13"/>
          <w:sz w:val="24"/>
          <w:szCs w:val="24"/>
        </w:rPr>
        <w:t>zahtjev Ministarstva gospodarstva i održivo</w:t>
      </w:r>
      <w:r w:rsidR="0055788C" w:rsidRPr="00FE45C0">
        <w:rPr>
          <w:spacing w:val="-13"/>
          <w:sz w:val="24"/>
          <w:szCs w:val="24"/>
        </w:rPr>
        <w:t>g</w:t>
      </w:r>
      <w:r w:rsidR="005F0CEA" w:rsidRPr="00FE45C0">
        <w:rPr>
          <w:spacing w:val="-13"/>
          <w:sz w:val="24"/>
          <w:szCs w:val="24"/>
        </w:rPr>
        <w:t xml:space="preserve"> razvoja </w:t>
      </w:r>
      <w:r w:rsidR="00AC11F3" w:rsidRPr="00FE45C0">
        <w:rPr>
          <w:sz w:val="24"/>
          <w:szCs w:val="24"/>
        </w:rPr>
        <w:t xml:space="preserve">i/ili </w:t>
      </w:r>
      <w:r w:rsidR="005F0CEA" w:rsidRPr="00FE45C0">
        <w:rPr>
          <w:sz w:val="24"/>
          <w:szCs w:val="24"/>
        </w:rPr>
        <w:t xml:space="preserve">Koordinatora EDIH-a </w:t>
      </w:r>
      <w:r w:rsidR="00AC11F3" w:rsidRPr="00FE45C0">
        <w:rPr>
          <w:sz w:val="24"/>
          <w:szCs w:val="24"/>
        </w:rPr>
        <w:t xml:space="preserve">dostaviti </w:t>
      </w:r>
      <w:r w:rsidR="00685175" w:rsidRPr="00FE45C0">
        <w:rPr>
          <w:sz w:val="24"/>
          <w:szCs w:val="24"/>
        </w:rPr>
        <w:t xml:space="preserve">tražene podatke i </w:t>
      </w:r>
      <w:r w:rsidR="00AC11F3" w:rsidRPr="00FE45C0">
        <w:rPr>
          <w:sz w:val="24"/>
          <w:szCs w:val="24"/>
        </w:rPr>
        <w:t>svu potrebnu</w:t>
      </w:r>
      <w:r w:rsidR="00AC11F3" w:rsidRPr="00FE45C0">
        <w:rPr>
          <w:spacing w:val="1"/>
          <w:sz w:val="24"/>
          <w:szCs w:val="24"/>
        </w:rPr>
        <w:t xml:space="preserve"> </w:t>
      </w:r>
      <w:r w:rsidR="00AC11F3" w:rsidRPr="00FE45C0">
        <w:rPr>
          <w:sz w:val="24"/>
          <w:szCs w:val="24"/>
        </w:rPr>
        <w:t>dokumentaciju;</w:t>
      </w:r>
    </w:p>
    <w:p w14:paraId="4C47474B" w14:textId="0DDCDB96" w:rsidR="00B85B54" w:rsidRPr="00FE45C0" w:rsidRDefault="00FE45C0" w:rsidP="00FE45C0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A31499">
        <w:rPr>
          <w:sz w:val="24"/>
          <w:szCs w:val="24"/>
        </w:rPr>
        <w:t>P</w:t>
      </w:r>
      <w:r w:rsidR="00685175" w:rsidRPr="00570469">
        <w:rPr>
          <w:sz w:val="24"/>
          <w:szCs w:val="24"/>
        </w:rPr>
        <w:t xml:space="preserve">odnositelj </w:t>
      </w:r>
      <w:r w:rsidR="006030C3">
        <w:rPr>
          <w:sz w:val="24"/>
          <w:szCs w:val="24"/>
        </w:rPr>
        <w:t>Z</w:t>
      </w:r>
      <w:r w:rsidR="00685175" w:rsidRPr="00570469">
        <w:rPr>
          <w:sz w:val="24"/>
          <w:szCs w:val="24"/>
        </w:rPr>
        <w:t xml:space="preserve">ahtjeva </w:t>
      </w:r>
      <w:r w:rsidR="00AC11F3" w:rsidRPr="00570469">
        <w:rPr>
          <w:sz w:val="24"/>
          <w:szCs w:val="24"/>
        </w:rPr>
        <w:t xml:space="preserve">upoznat </w:t>
      </w:r>
      <w:r w:rsidR="00547947">
        <w:rPr>
          <w:sz w:val="24"/>
          <w:szCs w:val="24"/>
        </w:rPr>
        <w:t xml:space="preserve">s osnovnim </w:t>
      </w:r>
      <w:r w:rsidR="00AC11F3" w:rsidRPr="00570469">
        <w:rPr>
          <w:sz w:val="24"/>
          <w:szCs w:val="24"/>
        </w:rPr>
        <w:t>ugovornim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obvezama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koje proizlaze iz </w:t>
      </w:r>
      <w:r w:rsidR="00AC11F3" w:rsidRPr="00A31499">
        <w:rPr>
          <w:sz w:val="24"/>
          <w:szCs w:val="24"/>
        </w:rPr>
        <w:t>Ugovora o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dodjeli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pacing w:val="-1"/>
          <w:sz w:val="24"/>
          <w:szCs w:val="24"/>
        </w:rPr>
        <w:t>bespovratnih</w:t>
      </w:r>
      <w:r w:rsidR="00AC11F3" w:rsidRPr="00A31499">
        <w:rPr>
          <w:spacing w:val="-13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</w:t>
      </w:r>
      <w:r w:rsidR="00AC11F3" w:rsidRPr="00570469">
        <w:rPr>
          <w:spacing w:val="-14"/>
          <w:sz w:val="24"/>
          <w:szCs w:val="24"/>
        </w:rPr>
        <w:t xml:space="preserve"> </w:t>
      </w:r>
      <w:r w:rsidR="00547947">
        <w:rPr>
          <w:spacing w:val="-14"/>
          <w:sz w:val="24"/>
          <w:szCs w:val="24"/>
        </w:rPr>
        <w:t xml:space="preserve">između EDIH-a </w:t>
      </w:r>
      <w:r w:rsidR="00547947" w:rsidRPr="009A7EFA">
        <w:rPr>
          <w:sz w:val="24"/>
          <w:szCs w:val="24"/>
        </w:rPr>
        <w:t>i Europske komisije i Ugovora o potpori između EDIH-a i Ministarstva gospodarstva i održivog razvoja</w:t>
      </w:r>
      <w:r w:rsidR="00E94A96" w:rsidRPr="009A7EFA">
        <w:rPr>
          <w:sz w:val="24"/>
          <w:szCs w:val="24"/>
        </w:rPr>
        <w:t xml:space="preserve">, </w:t>
      </w:r>
      <w:r w:rsidR="00547947" w:rsidRPr="009A7EFA">
        <w:rPr>
          <w:sz w:val="24"/>
          <w:szCs w:val="24"/>
        </w:rPr>
        <w:t>kako su p</w:t>
      </w:r>
      <w:r w:rsidR="0079096F" w:rsidRPr="009A7EFA">
        <w:rPr>
          <w:sz w:val="24"/>
          <w:szCs w:val="24"/>
        </w:rPr>
        <w:t>r</w:t>
      </w:r>
      <w:r w:rsidR="00547947" w:rsidRPr="009A7EFA">
        <w:rPr>
          <w:sz w:val="24"/>
          <w:szCs w:val="24"/>
        </w:rPr>
        <w:t xml:space="preserve">opisani Pozivom za dostavu Zahtjeva za korištenje usluga </w:t>
      </w:r>
      <w:r w:rsidR="00AC11F3" w:rsidRPr="00570469">
        <w:rPr>
          <w:sz w:val="24"/>
          <w:szCs w:val="24"/>
        </w:rPr>
        <w:t>te</w:t>
      </w:r>
      <w:r w:rsidR="00AC11F3" w:rsidRPr="009A7EFA">
        <w:rPr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ih</w:t>
      </w:r>
      <w:r w:rsidR="00AC11F3" w:rsidRPr="009A7EFA">
        <w:rPr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>prihvaća;</w:t>
      </w:r>
    </w:p>
    <w:p w14:paraId="2F58BF87" w14:textId="6CE0CD99" w:rsidR="00AC11F3" w:rsidRPr="00A31499" w:rsidRDefault="00FE45C0" w:rsidP="00FE45C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će </w:t>
      </w:r>
      <w:r w:rsidR="0091299A">
        <w:rPr>
          <w:sz w:val="24"/>
          <w:szCs w:val="24"/>
        </w:rPr>
        <w:t>P</w:t>
      </w:r>
      <w:r w:rsidR="00C42231" w:rsidRPr="00570469">
        <w:rPr>
          <w:sz w:val="24"/>
          <w:szCs w:val="24"/>
        </w:rPr>
        <w:t xml:space="preserve">odnositelj </w:t>
      </w:r>
      <w:r w:rsidR="006030C3">
        <w:rPr>
          <w:sz w:val="24"/>
          <w:szCs w:val="24"/>
        </w:rPr>
        <w:t>Z</w:t>
      </w:r>
      <w:r w:rsidR="00C42231" w:rsidRPr="00570469">
        <w:rPr>
          <w:sz w:val="24"/>
          <w:szCs w:val="24"/>
        </w:rPr>
        <w:t>ahtjeva Ministarstvo gospodarstva i održivog razvoja</w:t>
      </w:r>
      <w:r w:rsidR="00AC11F3" w:rsidRPr="00570469">
        <w:rPr>
          <w:sz w:val="24"/>
          <w:szCs w:val="24"/>
        </w:rPr>
        <w:t xml:space="preserve"> </w:t>
      </w:r>
      <w:r w:rsidR="00B85B54">
        <w:rPr>
          <w:sz w:val="24"/>
          <w:szCs w:val="24"/>
        </w:rPr>
        <w:t xml:space="preserve">(putem pružatelja </w:t>
      </w:r>
      <w:r w:rsidR="00B85B54">
        <w:rPr>
          <w:sz w:val="24"/>
          <w:szCs w:val="24"/>
        </w:rPr>
        <w:lastRenderedPageBreak/>
        <w:t xml:space="preserve">usluge, odnosno EDIH-a) </w:t>
      </w:r>
      <w:r w:rsidR="00AC11F3" w:rsidRPr="00570469">
        <w:rPr>
          <w:sz w:val="24"/>
          <w:szCs w:val="24"/>
        </w:rPr>
        <w:t xml:space="preserve">pravovremeno </w:t>
      </w:r>
      <w:r w:rsidR="005D7018" w:rsidRPr="00570469">
        <w:rPr>
          <w:sz w:val="24"/>
          <w:szCs w:val="24"/>
        </w:rPr>
        <w:t xml:space="preserve">obavijestiti </w:t>
      </w:r>
      <w:r w:rsidR="00AC11F3" w:rsidRPr="00570469">
        <w:rPr>
          <w:sz w:val="24"/>
          <w:szCs w:val="24"/>
        </w:rPr>
        <w:t>o svim izmjenama i</w:t>
      </w:r>
      <w:r w:rsidR="005D7018" w:rsidRPr="00570469">
        <w:rPr>
          <w:sz w:val="24"/>
          <w:szCs w:val="24"/>
        </w:rPr>
        <w:t>/ili</w:t>
      </w:r>
      <w:r w:rsidR="00AC11F3" w:rsidRPr="00570469">
        <w:rPr>
          <w:sz w:val="24"/>
          <w:szCs w:val="24"/>
        </w:rPr>
        <w:t xml:space="preserve"> promjenama</w:t>
      </w:r>
      <w:r w:rsidR="00AC11F3" w:rsidRPr="00570469">
        <w:rPr>
          <w:spacing w:val="1"/>
          <w:sz w:val="24"/>
          <w:szCs w:val="24"/>
        </w:rPr>
        <w:t xml:space="preserve"> </w:t>
      </w:r>
      <w:r w:rsidR="00AC11F3" w:rsidRPr="00570469">
        <w:rPr>
          <w:sz w:val="24"/>
          <w:szCs w:val="24"/>
        </w:rPr>
        <w:t xml:space="preserve">podataka navedenih u </w:t>
      </w:r>
      <w:r w:rsidR="006030C3">
        <w:rPr>
          <w:sz w:val="24"/>
          <w:szCs w:val="24"/>
        </w:rPr>
        <w:t>Z</w:t>
      </w:r>
      <w:r w:rsidR="00056925" w:rsidRPr="00A31499">
        <w:rPr>
          <w:sz w:val="24"/>
          <w:szCs w:val="24"/>
        </w:rPr>
        <w:t xml:space="preserve">ahtjevu </w:t>
      </w:r>
      <w:r w:rsidR="00AC11F3" w:rsidRPr="00A31499">
        <w:rPr>
          <w:sz w:val="24"/>
          <w:szCs w:val="24"/>
        </w:rPr>
        <w:t>koj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z w:val="24"/>
          <w:szCs w:val="24"/>
        </w:rPr>
        <w:t xml:space="preserve"> mogu utjecati na </w:t>
      </w:r>
      <w:r w:rsidR="006030C3">
        <w:rPr>
          <w:sz w:val="24"/>
          <w:szCs w:val="24"/>
        </w:rPr>
        <w:t>O</w:t>
      </w:r>
      <w:r w:rsidR="00056925" w:rsidRPr="00A31499">
        <w:rPr>
          <w:sz w:val="24"/>
          <w:szCs w:val="24"/>
        </w:rPr>
        <w:t>dluku o</w:t>
      </w:r>
      <w:r w:rsidR="00AC11F3" w:rsidRPr="00A31499">
        <w:rPr>
          <w:sz w:val="24"/>
          <w:szCs w:val="24"/>
        </w:rPr>
        <w:t xml:space="preserve"> dodjel</w:t>
      </w:r>
      <w:r w:rsidR="00056925" w:rsidRPr="00A31499">
        <w:rPr>
          <w:sz w:val="24"/>
          <w:szCs w:val="24"/>
        </w:rPr>
        <w:t>i</w:t>
      </w:r>
      <w:r w:rsidR="00AC11F3" w:rsidRPr="00A31499">
        <w:rPr>
          <w:spacing w:val="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bespovratnih</w:t>
      </w:r>
      <w:r w:rsidR="00AC11F3" w:rsidRPr="00A31499">
        <w:rPr>
          <w:spacing w:val="-1"/>
          <w:sz w:val="24"/>
          <w:szCs w:val="24"/>
        </w:rPr>
        <w:t xml:space="preserve"> </w:t>
      </w:r>
      <w:r w:rsidR="00AC11F3" w:rsidRPr="00A31499">
        <w:rPr>
          <w:sz w:val="24"/>
          <w:szCs w:val="24"/>
        </w:rPr>
        <w:t>sredstava;</w:t>
      </w:r>
    </w:p>
    <w:p w14:paraId="56BB5DAB" w14:textId="485CD398" w:rsidR="00A22D3E" w:rsidRPr="00B85B54" w:rsidRDefault="006030C3" w:rsidP="00FE45C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sam suglasan da se </w:t>
      </w:r>
      <w:r w:rsidR="0055788C" w:rsidRPr="00A31499">
        <w:rPr>
          <w:sz w:val="24"/>
          <w:szCs w:val="24"/>
        </w:rPr>
        <w:t>p</w:t>
      </w:r>
      <w:r w:rsidR="00AC11F3" w:rsidRPr="00A31499">
        <w:rPr>
          <w:sz w:val="24"/>
          <w:szCs w:val="24"/>
        </w:rPr>
        <w:t xml:space="preserve">odaci </w:t>
      </w:r>
      <w:r w:rsidR="00056925" w:rsidRPr="00A31499">
        <w:rPr>
          <w:sz w:val="24"/>
          <w:szCs w:val="24"/>
        </w:rPr>
        <w:t xml:space="preserve">sadržani u </w:t>
      </w:r>
      <w:r>
        <w:rPr>
          <w:sz w:val="24"/>
          <w:szCs w:val="24"/>
        </w:rPr>
        <w:t>Z</w:t>
      </w:r>
      <w:r w:rsidR="00056925" w:rsidRPr="00A31499">
        <w:rPr>
          <w:sz w:val="24"/>
          <w:szCs w:val="24"/>
        </w:rPr>
        <w:t xml:space="preserve">ahtjevu </w:t>
      </w:r>
      <w:r w:rsidR="00AC11F3" w:rsidRPr="00A31499">
        <w:rPr>
          <w:sz w:val="24"/>
          <w:szCs w:val="24"/>
        </w:rPr>
        <w:t xml:space="preserve">mogu obrađivati i pohranjivati u </w:t>
      </w:r>
      <w:r w:rsidR="00AC11F3" w:rsidRPr="00B85B54">
        <w:rPr>
          <w:sz w:val="24"/>
          <w:szCs w:val="24"/>
        </w:rPr>
        <w:t>kompjuteriziranom</w:t>
      </w:r>
      <w:r w:rsidR="00AC11F3" w:rsidRPr="00B85B54">
        <w:rPr>
          <w:spacing w:val="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sustavu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za</w:t>
      </w:r>
      <w:r w:rsidR="00AC11F3" w:rsidRPr="00B85B54">
        <w:rPr>
          <w:spacing w:val="-1"/>
          <w:sz w:val="24"/>
          <w:szCs w:val="24"/>
        </w:rPr>
        <w:t xml:space="preserve"> </w:t>
      </w:r>
      <w:r w:rsidR="00AC11F3" w:rsidRPr="00B85B54">
        <w:rPr>
          <w:sz w:val="24"/>
          <w:szCs w:val="24"/>
        </w:rPr>
        <w:t>nadzor i informiranje;</w:t>
      </w:r>
    </w:p>
    <w:p w14:paraId="0D6C7DDC" w14:textId="648B0BF9" w:rsidR="00AC11F3" w:rsidRPr="00B85B54" w:rsidRDefault="00AC11F3" w:rsidP="00FE45C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B85B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F77D" id="Rectangle 10" o:spid="_x0000_s1026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6030C3">
        <w:rPr>
          <w:sz w:val="24"/>
          <w:szCs w:val="24"/>
        </w:rPr>
        <w:t xml:space="preserve">sam suglasan da se </w:t>
      </w:r>
      <w:r w:rsidR="0057412C" w:rsidRPr="00B85B54">
        <w:rPr>
          <w:sz w:val="24"/>
          <w:szCs w:val="24"/>
        </w:rPr>
        <w:t>n</w:t>
      </w:r>
      <w:r w:rsidRPr="00B85B54">
        <w:rPr>
          <w:sz w:val="24"/>
          <w:szCs w:val="24"/>
        </w:rPr>
        <w:t>aziv</w:t>
      </w:r>
      <w:r w:rsidRPr="00B85B54">
        <w:rPr>
          <w:spacing w:val="1"/>
          <w:sz w:val="24"/>
          <w:szCs w:val="24"/>
        </w:rPr>
        <w:t xml:space="preserve"> </w:t>
      </w:r>
      <w:r w:rsidR="006030C3">
        <w:rPr>
          <w:sz w:val="24"/>
          <w:szCs w:val="24"/>
        </w:rPr>
        <w:t>P</w:t>
      </w:r>
      <w:r w:rsidRPr="00B85B54">
        <w:rPr>
          <w:sz w:val="24"/>
          <w:szCs w:val="24"/>
        </w:rPr>
        <w:t>rojekta,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iznos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bespovratnih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sredstava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dodijeljenih</w:t>
      </w:r>
      <w:r w:rsidRPr="00B85B54">
        <w:rPr>
          <w:spacing w:val="1"/>
          <w:sz w:val="24"/>
          <w:szCs w:val="24"/>
        </w:rPr>
        <w:t xml:space="preserve"> </w:t>
      </w:r>
      <w:r w:rsidR="006030C3">
        <w:rPr>
          <w:sz w:val="24"/>
          <w:szCs w:val="24"/>
        </w:rPr>
        <w:t>P</w:t>
      </w:r>
      <w:r w:rsidRPr="00B85B54">
        <w:rPr>
          <w:sz w:val="24"/>
          <w:szCs w:val="24"/>
        </w:rPr>
        <w:t>rojektu</w:t>
      </w:r>
      <w:r w:rsidRPr="00B85B54">
        <w:rPr>
          <w:spacing w:val="1"/>
          <w:sz w:val="24"/>
          <w:szCs w:val="24"/>
        </w:rPr>
        <w:t xml:space="preserve"> </w:t>
      </w:r>
      <w:r w:rsidRPr="00B85B54">
        <w:rPr>
          <w:sz w:val="24"/>
          <w:szCs w:val="24"/>
        </w:rPr>
        <w:t>i</w:t>
      </w:r>
      <w:r w:rsidRPr="00B85B54">
        <w:rPr>
          <w:spacing w:val="1"/>
          <w:sz w:val="24"/>
          <w:szCs w:val="24"/>
        </w:rPr>
        <w:t xml:space="preserve"> </w:t>
      </w:r>
      <w:r w:rsidR="006030C3">
        <w:rPr>
          <w:sz w:val="24"/>
          <w:szCs w:val="24"/>
        </w:rPr>
        <w:t>intenzitet potpore</w:t>
      </w:r>
      <w:r w:rsidR="0079096F">
        <w:rPr>
          <w:sz w:val="24"/>
          <w:szCs w:val="24"/>
        </w:rPr>
        <w:t xml:space="preserve"> </w:t>
      </w:r>
      <w:r w:rsidR="006030C3">
        <w:rPr>
          <w:sz w:val="24"/>
          <w:szCs w:val="24"/>
        </w:rPr>
        <w:t>te</w:t>
      </w:r>
      <w:r w:rsidRPr="00B85B54">
        <w:rPr>
          <w:sz w:val="24"/>
          <w:szCs w:val="24"/>
        </w:rPr>
        <w:t xml:space="preserve"> kratki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opis</w:t>
      </w:r>
      <w:r w:rsidR="00DC4C42" w:rsidRPr="00B85B54">
        <w:rPr>
          <w:sz w:val="24"/>
          <w:szCs w:val="24"/>
        </w:rPr>
        <w:t xml:space="preserve"> </w:t>
      </w:r>
      <w:r w:rsidR="006030C3">
        <w:rPr>
          <w:sz w:val="24"/>
          <w:szCs w:val="24"/>
        </w:rPr>
        <w:t>P</w:t>
      </w:r>
      <w:r w:rsidRPr="00B85B54">
        <w:rPr>
          <w:sz w:val="24"/>
          <w:szCs w:val="24"/>
        </w:rPr>
        <w:t>rojekta</w:t>
      </w:r>
      <w:r w:rsidR="00A91528" w:rsidRPr="00B85B54">
        <w:rPr>
          <w:sz w:val="24"/>
          <w:szCs w:val="24"/>
        </w:rPr>
        <w:t xml:space="preserve"> </w:t>
      </w:r>
      <w:r w:rsidR="0013261E" w:rsidRPr="00B85B54">
        <w:rPr>
          <w:sz w:val="24"/>
          <w:szCs w:val="24"/>
        </w:rPr>
        <w:t xml:space="preserve"> </w:t>
      </w:r>
      <w:r w:rsidR="00A31499" w:rsidRPr="00B85B54">
        <w:rPr>
          <w:sz w:val="24"/>
          <w:szCs w:val="24"/>
        </w:rPr>
        <w:t xml:space="preserve">javno </w:t>
      </w:r>
      <w:r w:rsidRPr="00B85B54">
        <w:rPr>
          <w:sz w:val="24"/>
          <w:szCs w:val="24"/>
        </w:rPr>
        <w:t>objavljuju</w:t>
      </w:r>
      <w:r w:rsidR="00DC4C42" w:rsidRPr="00B85B54">
        <w:rPr>
          <w:sz w:val="24"/>
          <w:szCs w:val="24"/>
        </w:rPr>
        <w:t xml:space="preserve"> </w:t>
      </w:r>
      <w:r w:rsidRPr="00B85B54">
        <w:rPr>
          <w:sz w:val="24"/>
          <w:szCs w:val="24"/>
        </w:rPr>
        <w:t>na</w:t>
      </w:r>
      <w:r w:rsidR="00DC4C42" w:rsidRPr="00B85B54">
        <w:rPr>
          <w:sz w:val="24"/>
          <w:szCs w:val="24"/>
        </w:rPr>
        <w:t xml:space="preserve"> </w:t>
      </w:r>
      <w:r w:rsidR="00A22D3E" w:rsidRPr="00B85B54">
        <w:rPr>
          <w:sz w:val="24"/>
          <w:szCs w:val="24"/>
        </w:rPr>
        <w:t xml:space="preserve">mrežnim </w:t>
      </w:r>
      <w:r w:rsidR="00E94A96">
        <w:rPr>
          <w:spacing w:val="-1"/>
          <w:sz w:val="24"/>
          <w:szCs w:val="24"/>
        </w:rPr>
        <w:t>stranicama programa financiranja i vezanih dionika</w:t>
      </w:r>
      <w:r w:rsidRPr="00B85B54">
        <w:rPr>
          <w:sz w:val="24"/>
          <w:szCs w:val="24"/>
        </w:rPr>
        <w:t>;</w:t>
      </w:r>
    </w:p>
    <w:p w14:paraId="160432A4" w14:textId="60C92AC8" w:rsidR="007D1EF7" w:rsidRPr="00A31499" w:rsidRDefault="007D1EF7" w:rsidP="0013261E">
      <w:pPr>
        <w:pStyle w:val="Heading1"/>
        <w:spacing w:after="160" w:line="276" w:lineRule="auto"/>
        <w:ind w:left="0" w:right="0"/>
        <w:jc w:val="both"/>
      </w:pPr>
    </w:p>
    <w:p w14:paraId="51BC65D4" w14:textId="2986A0AE" w:rsidR="00DB0913" w:rsidRPr="00B23858" w:rsidRDefault="00DB0913" w:rsidP="00DB09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58">
        <w:rPr>
          <w:rFonts w:ascii="Times New Roman" w:eastAsia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287CD2">
        <w:rPr>
          <w:rFonts w:ascii="Times New Roman" w:eastAsia="Times New Roman" w:hAnsi="Times New Roman" w:cs="Times New Roman"/>
          <w:sz w:val="24"/>
          <w:szCs w:val="24"/>
        </w:rPr>
        <w:t>Podnositelja Zahtjeva</w:t>
      </w:r>
      <w:r w:rsidR="00287CD2" w:rsidRPr="00B2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858">
        <w:rPr>
          <w:rFonts w:ascii="Times New Roman" w:eastAsia="Times New Roman" w:hAnsi="Times New Roman" w:cs="Times New Roman"/>
          <w:sz w:val="24"/>
          <w:szCs w:val="24"/>
        </w:rPr>
        <w:t>potvrđujem da:</w:t>
      </w:r>
    </w:p>
    <w:p w14:paraId="207B19AB" w14:textId="7D3DFD46" w:rsidR="00DB0913" w:rsidRPr="00A31499" w:rsidRDefault="00DB0913" w:rsidP="00AA0F0A">
      <w:pPr>
        <w:numPr>
          <w:ilvl w:val="0"/>
          <w:numId w:val="25"/>
        </w:numPr>
        <w:ind w:hanging="720"/>
        <w:jc w:val="both"/>
      </w:pPr>
      <w:r w:rsidRPr="00570469">
        <w:rPr>
          <w:rFonts w:ascii="Times New Roman" w:eastAsia="Times New Roman" w:hAnsi="Times New Roman" w:cs="Times New Roman"/>
          <w:sz w:val="24"/>
          <w:szCs w:val="24"/>
        </w:rPr>
        <w:t>za predmetn</w:t>
      </w:r>
      <w:r w:rsidR="00E94A96">
        <w:rPr>
          <w:rFonts w:ascii="Times New Roman" w:eastAsia="Times New Roman" w:hAnsi="Times New Roman" w:cs="Times New Roman"/>
          <w:sz w:val="24"/>
          <w:szCs w:val="24"/>
        </w:rPr>
        <w:t>u uslugu</w:t>
      </w:r>
      <w:r w:rsidR="00B85B54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BE24D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B54">
        <w:rPr>
          <w:rFonts w:ascii="Times New Roman" w:eastAsia="Times New Roman" w:hAnsi="Times New Roman" w:cs="Times New Roman"/>
          <w:sz w:val="24"/>
          <w:szCs w:val="24"/>
        </w:rPr>
        <w:t xml:space="preserve"> je predmet Zahtjeva</w:t>
      </w:r>
      <w:r w:rsidRPr="00570469">
        <w:rPr>
          <w:rFonts w:ascii="Times New Roman" w:eastAsia="Times New Roman" w:hAnsi="Times New Roman" w:cs="Times New Roman"/>
          <w:sz w:val="24"/>
          <w:szCs w:val="24"/>
        </w:rPr>
        <w:t xml:space="preserve">, odnosno troškove koje </w:t>
      </w:r>
      <w:r w:rsidR="00E94A96">
        <w:rPr>
          <w:rFonts w:ascii="Times New Roman" w:eastAsia="Times New Roman" w:hAnsi="Times New Roman" w:cs="Times New Roman"/>
          <w:sz w:val="24"/>
          <w:szCs w:val="24"/>
        </w:rPr>
        <w:t>usluga</w:t>
      </w:r>
      <w:r w:rsidRPr="00570469">
        <w:rPr>
          <w:rFonts w:ascii="Times New Roman" w:eastAsia="Times New Roman" w:hAnsi="Times New Roman" w:cs="Times New Roman"/>
          <w:sz w:val="24"/>
          <w:szCs w:val="24"/>
        </w:rPr>
        <w:t xml:space="preserve"> uključuje, nije primljena državna potpora ili potpora male vrijednosti, ili bilo koja potpora ili darovnica u bilo kojem obliku i iz bilo kojeg javnog izvora. </w:t>
      </w:r>
    </w:p>
    <w:p w14:paraId="3354F20C" w14:textId="77777777" w:rsidR="00DB0913" w:rsidRPr="00A31499" w:rsidRDefault="00DB0913" w:rsidP="0013261E">
      <w:pPr>
        <w:pStyle w:val="Heading1"/>
        <w:spacing w:after="160" w:line="276" w:lineRule="auto"/>
        <w:ind w:left="0" w:right="0"/>
        <w:jc w:val="both"/>
      </w:pPr>
    </w:p>
    <w:p w14:paraId="1883613B" w14:textId="4E2A5759" w:rsidR="00F4553C" w:rsidRDefault="00AC11F3" w:rsidP="0013261E">
      <w:pPr>
        <w:pStyle w:val="Heading1"/>
        <w:spacing w:after="160" w:line="276" w:lineRule="auto"/>
        <w:ind w:left="0" w:right="0"/>
        <w:jc w:val="both"/>
        <w:rPr>
          <w:b w:val="0"/>
          <w:bCs w:val="0"/>
        </w:rPr>
      </w:pPr>
      <w:r w:rsidRPr="00A31499">
        <w:rPr>
          <w:b w:val="0"/>
          <w:bCs w:val="0"/>
        </w:rPr>
        <w:t>Pod</w:t>
      </w:r>
      <w:r w:rsidRPr="00A31499">
        <w:rPr>
          <w:b w:val="0"/>
          <w:bCs w:val="0"/>
          <w:spacing w:val="-2"/>
        </w:rPr>
        <w:t xml:space="preserve"> </w:t>
      </w:r>
      <w:r w:rsidRPr="00A31499">
        <w:rPr>
          <w:b w:val="0"/>
          <w:bCs w:val="0"/>
        </w:rPr>
        <w:t>materijalnom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kaznenom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odgovornošću,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svoje</w:t>
      </w:r>
      <w:r w:rsidRPr="00A31499">
        <w:rPr>
          <w:b w:val="0"/>
          <w:bCs w:val="0"/>
          <w:spacing w:val="-6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4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3"/>
        </w:rPr>
        <w:t xml:space="preserve"> </w:t>
      </w:r>
      <w:r w:rsidRPr="00A31499">
        <w:rPr>
          <w:b w:val="0"/>
          <w:bCs w:val="0"/>
        </w:rPr>
        <w:t>ime</w:t>
      </w:r>
      <w:r w:rsidRPr="00A31499">
        <w:rPr>
          <w:b w:val="0"/>
          <w:bCs w:val="0"/>
          <w:spacing w:val="1"/>
        </w:rPr>
        <w:t xml:space="preserve"> </w:t>
      </w:r>
      <w:r w:rsidR="00DE6E28" w:rsidRPr="00A31499">
        <w:rPr>
          <w:b w:val="0"/>
          <w:bCs w:val="0"/>
          <w:spacing w:val="1"/>
        </w:rPr>
        <w:t xml:space="preserve">Podnositelja </w:t>
      </w:r>
      <w:r w:rsidR="008D5F0E">
        <w:rPr>
          <w:b w:val="0"/>
          <w:bCs w:val="0"/>
          <w:spacing w:val="1"/>
        </w:rPr>
        <w:t>Z</w:t>
      </w:r>
      <w:r w:rsidR="008D5F0E" w:rsidRPr="00A31499">
        <w:rPr>
          <w:b w:val="0"/>
          <w:bCs w:val="0"/>
          <w:spacing w:val="1"/>
        </w:rPr>
        <w:t xml:space="preserve">ahtjeva </w:t>
      </w:r>
      <w:r w:rsidRPr="00A31499">
        <w:rPr>
          <w:b w:val="0"/>
          <w:bCs w:val="0"/>
        </w:rPr>
        <w:t>potvrđujem</w:t>
      </w:r>
      <w:r w:rsidR="0057412C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  <w:spacing w:val="-57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sam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8"/>
        </w:rPr>
        <w:t xml:space="preserve"> </w:t>
      </w:r>
      <w:r w:rsidR="00DE6E28" w:rsidRPr="00A31499">
        <w:rPr>
          <w:b w:val="0"/>
          <w:bCs w:val="0"/>
          <w:spacing w:val="-8"/>
        </w:rPr>
        <w:t xml:space="preserve">Podnositelj </w:t>
      </w:r>
      <w:r w:rsidR="008D5F0E">
        <w:rPr>
          <w:b w:val="0"/>
          <w:bCs w:val="0"/>
          <w:spacing w:val="-8"/>
        </w:rPr>
        <w:t>Z</w:t>
      </w:r>
      <w:r w:rsidR="00DE6E28" w:rsidRPr="00A31499">
        <w:rPr>
          <w:b w:val="0"/>
          <w:bCs w:val="0"/>
          <w:spacing w:val="-8"/>
        </w:rPr>
        <w:t xml:space="preserve">ahtjeva </w:t>
      </w:r>
      <w:r w:rsidRPr="00A31499">
        <w:rPr>
          <w:b w:val="0"/>
          <w:bCs w:val="0"/>
        </w:rPr>
        <w:t>i</w:t>
      </w:r>
      <w:r w:rsidRPr="00A31499">
        <w:rPr>
          <w:b w:val="0"/>
          <w:bCs w:val="0"/>
          <w:spacing w:val="-8"/>
        </w:rPr>
        <w:t xml:space="preserve"> </w:t>
      </w:r>
      <w:r w:rsidRPr="00A31499">
        <w:rPr>
          <w:b w:val="0"/>
          <w:bCs w:val="0"/>
        </w:rPr>
        <w:t>kao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osoba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ovlaštena</w:t>
      </w:r>
      <w:r w:rsidRPr="00A31499">
        <w:rPr>
          <w:b w:val="0"/>
          <w:bCs w:val="0"/>
          <w:spacing w:val="-9"/>
        </w:rPr>
        <w:t xml:space="preserve"> </w:t>
      </w:r>
      <w:r w:rsidRPr="00A31499">
        <w:rPr>
          <w:b w:val="0"/>
          <w:bCs w:val="0"/>
        </w:rPr>
        <w:t>za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zastupanje</w:t>
      </w:r>
      <w:r w:rsidRPr="00A31499">
        <w:rPr>
          <w:b w:val="0"/>
          <w:bCs w:val="0"/>
          <w:spacing w:val="-5"/>
        </w:rPr>
        <w:t xml:space="preserve"> </w:t>
      </w:r>
      <w:r w:rsidRPr="00A31499">
        <w:rPr>
          <w:b w:val="0"/>
          <w:bCs w:val="0"/>
        </w:rPr>
        <w:t>P</w:t>
      </w:r>
      <w:r w:rsidR="00DE6E28" w:rsidRPr="00A31499">
        <w:rPr>
          <w:b w:val="0"/>
          <w:bCs w:val="0"/>
        </w:rPr>
        <w:t xml:space="preserve">odnositelja </w:t>
      </w:r>
      <w:r w:rsidR="008D5F0E">
        <w:rPr>
          <w:b w:val="0"/>
          <w:bCs w:val="0"/>
        </w:rPr>
        <w:t>Z</w:t>
      </w:r>
      <w:r w:rsidR="00DE6E28" w:rsidRPr="00A31499">
        <w:rPr>
          <w:b w:val="0"/>
          <w:bCs w:val="0"/>
        </w:rPr>
        <w:t xml:space="preserve">ahtjeva </w:t>
      </w:r>
      <w:r w:rsidRPr="00A31499">
        <w:rPr>
          <w:b w:val="0"/>
          <w:bCs w:val="0"/>
        </w:rPr>
        <w:t>svjestan</w:t>
      </w:r>
      <w:r w:rsidR="00DE6E28" w:rsidRPr="00A31499">
        <w:rPr>
          <w:b w:val="0"/>
          <w:bCs w:val="0"/>
        </w:rPr>
        <w:t xml:space="preserve"> </w:t>
      </w:r>
      <w:r w:rsidRPr="00A31499">
        <w:rPr>
          <w:b w:val="0"/>
          <w:bCs w:val="0"/>
        </w:rPr>
        <w:t>da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će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se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u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slučaju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davanja</w:t>
      </w:r>
      <w:r w:rsidRPr="00A31499">
        <w:rPr>
          <w:b w:val="0"/>
          <w:bCs w:val="0"/>
          <w:spacing w:val="-14"/>
        </w:rPr>
        <w:t xml:space="preserve"> </w:t>
      </w:r>
      <w:r w:rsidRPr="00A31499">
        <w:rPr>
          <w:b w:val="0"/>
          <w:bCs w:val="0"/>
        </w:rPr>
        <w:t>lažne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izjave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ili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lažnih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podataka</w:t>
      </w:r>
      <w:r w:rsidRPr="00A31499">
        <w:rPr>
          <w:b w:val="0"/>
          <w:bCs w:val="0"/>
          <w:spacing w:val="-12"/>
        </w:rPr>
        <w:t xml:space="preserve"> </w:t>
      </w:r>
      <w:r w:rsidRPr="00A31499">
        <w:rPr>
          <w:b w:val="0"/>
          <w:bCs w:val="0"/>
        </w:rPr>
        <w:t>primijeniti</w:t>
      </w:r>
      <w:r w:rsidRPr="00A31499">
        <w:rPr>
          <w:b w:val="0"/>
          <w:bCs w:val="0"/>
          <w:spacing w:val="-13"/>
        </w:rPr>
        <w:t xml:space="preserve"> </w:t>
      </w:r>
      <w:r w:rsidRPr="00A31499">
        <w:rPr>
          <w:b w:val="0"/>
          <w:bCs w:val="0"/>
        </w:rPr>
        <w:t>odgovarajuće</w:t>
      </w:r>
      <w:r w:rsidRPr="00A31499">
        <w:rPr>
          <w:b w:val="0"/>
          <w:bCs w:val="0"/>
          <w:spacing w:val="-10"/>
        </w:rPr>
        <w:t xml:space="preserve"> </w:t>
      </w:r>
      <w:r w:rsidRPr="00A31499">
        <w:rPr>
          <w:b w:val="0"/>
          <w:bCs w:val="0"/>
        </w:rPr>
        <w:t>mjere</w:t>
      </w:r>
      <w:r w:rsidR="00E94A96">
        <w:rPr>
          <w:b w:val="0"/>
          <w:bCs w:val="0"/>
        </w:rPr>
        <w:t xml:space="preserve"> u skladu s nacionalnim zakonodavstvom</w:t>
      </w:r>
      <w:r w:rsidRPr="00A31499">
        <w:rPr>
          <w:b w:val="0"/>
          <w:bCs w:val="0"/>
        </w:rPr>
        <w:t>.</w:t>
      </w:r>
    </w:p>
    <w:p w14:paraId="127B0958" w14:textId="77777777" w:rsidR="00B64938" w:rsidRPr="00A31499" w:rsidRDefault="00B64938" w:rsidP="0013261E">
      <w:pPr>
        <w:pStyle w:val="Heading1"/>
        <w:spacing w:after="160" w:line="276" w:lineRule="auto"/>
        <w:ind w:left="0" w:right="0"/>
        <w:jc w:val="both"/>
        <w:rPr>
          <w:b w:val="0"/>
          <w:bCs w:val="0"/>
        </w:rPr>
      </w:pP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C12342" w:rsidRPr="00A31499" w14:paraId="7E526280" w14:textId="77777777" w:rsidTr="006169AD">
        <w:trPr>
          <w:trHeight w:val="2299"/>
        </w:trPr>
        <w:tc>
          <w:tcPr>
            <w:tcW w:w="3456" w:type="dxa"/>
          </w:tcPr>
          <w:p w14:paraId="172D2496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Mjesto i datum</w:t>
            </w:r>
          </w:p>
          <w:p w14:paraId="39E14FD5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3858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</w:tcPr>
          <w:p w14:paraId="13C060D8" w14:textId="77777777" w:rsidR="00C12342" w:rsidRPr="00B23858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64FF65D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4AB3AF4" w14:textId="77777777" w:rsidR="00C12342" w:rsidRPr="0057046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801956E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</w:tcPr>
          <w:p w14:paraId="7FCE8149" w14:textId="1C447474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 xml:space="preserve">Za Podnositelja </w:t>
            </w:r>
            <w:r w:rsidR="008D5F0E">
              <w:rPr>
                <w:rFonts w:ascii="Times New Roman" w:hAnsi="Times New Roman"/>
                <w:b/>
                <w:sz w:val="24"/>
              </w:rPr>
              <w:t>Z</w:t>
            </w:r>
            <w:r w:rsidRPr="00A31499">
              <w:rPr>
                <w:rFonts w:ascii="Times New Roman" w:hAnsi="Times New Roman"/>
                <w:b/>
                <w:sz w:val="24"/>
              </w:rPr>
              <w:t>ahtjeva:</w:t>
            </w:r>
          </w:p>
          <w:p w14:paraId="3042D60A" w14:textId="68EAAAB5" w:rsidR="00C12342" w:rsidRPr="00A31499" w:rsidRDefault="00C12342" w:rsidP="006169AD">
            <w:pPr>
              <w:jc w:val="center"/>
              <w:rPr>
                <w:rFonts w:ascii="Times New Roman" w:hAnsi="Times New Roman"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i/>
                <w:iCs/>
                <w:szCs w:val="18"/>
              </w:rPr>
              <w:t xml:space="preserve">(ime i prezime te funkcija i potpis </w:t>
            </w:r>
            <w:r w:rsidR="00E473FC">
              <w:rPr>
                <w:rFonts w:ascii="Times New Roman" w:hAnsi="Times New Roman"/>
                <w:i/>
                <w:iCs/>
                <w:szCs w:val="18"/>
              </w:rPr>
              <w:t xml:space="preserve">osobe </w:t>
            </w:r>
            <w:r w:rsidR="00E94A96" w:rsidRPr="00E94A96">
              <w:rPr>
                <w:rFonts w:ascii="Times New Roman" w:hAnsi="Times New Roman"/>
                <w:i/>
                <w:iCs/>
                <w:szCs w:val="18"/>
              </w:rPr>
              <w:t>ovlašten</w:t>
            </w:r>
            <w:r w:rsidR="00E94A96">
              <w:rPr>
                <w:rFonts w:ascii="Times New Roman" w:hAnsi="Times New Roman"/>
                <w:i/>
                <w:iCs/>
                <w:szCs w:val="18"/>
              </w:rPr>
              <w:t>e</w:t>
            </w:r>
            <w:r w:rsidR="00E94A96" w:rsidRPr="00E94A96">
              <w:rPr>
                <w:rFonts w:ascii="Times New Roman" w:hAnsi="Times New Roman"/>
                <w:i/>
                <w:iCs/>
                <w:szCs w:val="18"/>
              </w:rPr>
              <w:t xml:space="preserve"> za zastupanje Podnositelja Zahtjeva</w:t>
            </w:r>
            <w:r w:rsidRPr="00A31499">
              <w:rPr>
                <w:rFonts w:ascii="Times New Roman" w:hAnsi="Times New Roman"/>
                <w:i/>
                <w:iCs/>
                <w:szCs w:val="18"/>
              </w:rPr>
              <w:t>)</w:t>
            </w:r>
          </w:p>
          <w:p w14:paraId="0F1A15AD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/>
                <w:i/>
                <w:iCs/>
                <w:szCs w:val="18"/>
              </w:rPr>
            </w:pPr>
            <w:r w:rsidRPr="00A31499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76BE51BB" w14:textId="77777777" w:rsidR="00C12342" w:rsidRPr="00A31499" w:rsidRDefault="00C12342" w:rsidP="006169A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31499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277AA41D" w14:textId="44324C4D" w:rsidR="0013261E" w:rsidRPr="00356B48" w:rsidRDefault="0013261E" w:rsidP="0013261E">
      <w:pPr>
        <w:pStyle w:val="Heading1"/>
        <w:spacing w:after="160" w:line="276" w:lineRule="auto"/>
        <w:ind w:left="0" w:right="0"/>
        <w:jc w:val="both"/>
      </w:pPr>
    </w:p>
    <w:sectPr w:rsidR="0013261E" w:rsidRPr="00356B48" w:rsidSect="00A22D3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C343" w14:textId="77777777" w:rsidR="00E26D7E" w:rsidRDefault="00E26D7E" w:rsidP="00191992">
      <w:pPr>
        <w:spacing w:after="0" w:line="240" w:lineRule="auto"/>
      </w:pPr>
      <w:r>
        <w:separator/>
      </w:r>
    </w:p>
  </w:endnote>
  <w:endnote w:type="continuationSeparator" w:id="0">
    <w:p w14:paraId="29B26C6D" w14:textId="77777777" w:rsidR="00E26D7E" w:rsidRDefault="00E26D7E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3540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715BC" w14:textId="61C4431E" w:rsidR="00B23858" w:rsidRDefault="00B23858">
            <w:pPr>
              <w:pStyle w:val="Footer"/>
              <w:jc w:val="center"/>
            </w:pPr>
            <w:r>
              <w:rPr>
                <w:rFonts w:ascii="Times New Roman" w:hAnsi="Times New Roman" w:cs="Times New Roman"/>
              </w:rPr>
              <w:t>Stranica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od</w:t>
            </w:r>
            <w:r w:rsidRPr="00B23858">
              <w:rPr>
                <w:rFonts w:ascii="Times New Roman" w:hAnsi="Times New Roman" w:cs="Times New Roman"/>
              </w:rPr>
              <w:t xml:space="preserve"> 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2385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F32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B2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2BEC63" w14:textId="77777777" w:rsidR="00B23858" w:rsidRDefault="00B2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319E" w14:textId="77777777" w:rsidR="00E26D7E" w:rsidRDefault="00E26D7E" w:rsidP="00191992">
      <w:pPr>
        <w:spacing w:after="0" w:line="240" w:lineRule="auto"/>
      </w:pPr>
      <w:r>
        <w:separator/>
      </w:r>
    </w:p>
  </w:footnote>
  <w:footnote w:type="continuationSeparator" w:id="0">
    <w:p w14:paraId="700C5495" w14:textId="77777777" w:rsidR="00E26D7E" w:rsidRDefault="00E26D7E" w:rsidP="00191992">
      <w:pPr>
        <w:spacing w:after="0" w:line="240" w:lineRule="auto"/>
      </w:pPr>
      <w:r>
        <w:continuationSeparator/>
      </w:r>
    </w:p>
  </w:footnote>
  <w:footnote w:id="1">
    <w:p w14:paraId="67582696" w14:textId="1D8ACCE9" w:rsidR="007931DA" w:rsidRPr="00867BBC" w:rsidRDefault="007931DA" w:rsidP="007931DA">
      <w:pPr>
        <w:pStyle w:val="FootnoteText"/>
        <w:jc w:val="both"/>
        <w:rPr>
          <w:rFonts w:ascii="Times New Roman" w:hAnsi="Times New Roman"/>
          <w:i/>
          <w:iCs/>
          <w:sz w:val="18"/>
          <w:szCs w:val="18"/>
        </w:rPr>
      </w:pPr>
      <w:r w:rsidRPr="00867BBC">
        <w:rPr>
          <w:rStyle w:val="FootnoteReference"/>
          <w:rFonts w:ascii="Times New Roman" w:hAnsi="Times New Roman"/>
          <w:i/>
          <w:iCs/>
          <w:sz w:val="18"/>
          <w:szCs w:val="18"/>
        </w:rPr>
        <w:footnoteRef/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EDIH upisuje referentni broj </w:t>
      </w:r>
      <w:r w:rsidR="00B85B87">
        <w:rPr>
          <w:rFonts w:ascii="Times New Roman" w:hAnsi="Times New Roman"/>
          <w:i/>
          <w:iCs/>
          <w:sz w:val="18"/>
          <w:szCs w:val="18"/>
        </w:rPr>
        <w:t>P</w:t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oziva. Referentni broj poziva se upisuje na način da se upiše akronim projekta (EDIHADRIA, EDIHJURK, CROBOHUB, AI4HEALTH), datum objave </w:t>
      </w:r>
      <w:r w:rsidR="00B85B87">
        <w:rPr>
          <w:rFonts w:ascii="Times New Roman" w:hAnsi="Times New Roman"/>
          <w:i/>
          <w:iCs/>
          <w:sz w:val="18"/>
          <w:szCs w:val="18"/>
        </w:rPr>
        <w:t>P</w:t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oziva i </w:t>
      </w:r>
      <w:r w:rsidR="002D00D9">
        <w:rPr>
          <w:rFonts w:ascii="Times New Roman" w:hAnsi="Times New Roman"/>
          <w:i/>
          <w:iCs/>
          <w:sz w:val="18"/>
          <w:szCs w:val="18"/>
        </w:rPr>
        <w:t xml:space="preserve">referentni </w:t>
      </w:r>
      <w:r w:rsidRPr="00E94A96">
        <w:rPr>
          <w:rFonts w:ascii="Times New Roman" w:hAnsi="Times New Roman"/>
          <w:i/>
          <w:iCs/>
          <w:sz w:val="18"/>
          <w:szCs w:val="18"/>
        </w:rPr>
        <w:t>broj</w:t>
      </w:r>
      <w:r w:rsidRPr="00867BB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85B87">
        <w:rPr>
          <w:rFonts w:ascii="Times New Roman" w:hAnsi="Times New Roman"/>
          <w:i/>
          <w:iCs/>
          <w:sz w:val="18"/>
          <w:szCs w:val="18"/>
        </w:rPr>
        <w:t>P</w:t>
      </w:r>
      <w:r w:rsidRPr="00867BBC">
        <w:rPr>
          <w:rFonts w:ascii="Times New Roman" w:hAnsi="Times New Roman"/>
          <w:i/>
          <w:iCs/>
          <w:sz w:val="18"/>
          <w:szCs w:val="18"/>
        </w:rPr>
        <w:t>oziva u tekućoj godini (npr. AI4HEALTH_12/4/23_1).</w:t>
      </w:r>
    </w:p>
  </w:footnote>
  <w:footnote w:id="2">
    <w:p w14:paraId="7A17C025" w14:textId="3741C1D4" w:rsidR="00925F8C" w:rsidRPr="00570469" w:rsidRDefault="00925F8C" w:rsidP="00481F45">
      <w:pPr>
        <w:pStyle w:val="FootnoteText"/>
        <w:jc w:val="both"/>
        <w:rPr>
          <w:rFonts w:ascii="Times New Roman" w:hAnsi="Times New Roman" w:cs="Times New Roman"/>
        </w:rPr>
      </w:pPr>
      <w:r w:rsidRPr="00570469">
        <w:rPr>
          <w:rStyle w:val="FootnoteReference"/>
          <w:rFonts w:ascii="Times New Roman" w:hAnsi="Times New Roman" w:cs="Times New Roman"/>
          <w:sz w:val="18"/>
          <w:szCs w:val="22"/>
        </w:rPr>
        <w:footnoteRef/>
      </w:r>
      <w:r w:rsidRPr="00570469">
        <w:rPr>
          <w:rFonts w:ascii="Times New Roman" w:hAnsi="Times New Roman" w:cs="Times New Roman"/>
          <w:sz w:val="18"/>
          <w:szCs w:val="22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3">
    <w:p w14:paraId="5CA9C08C" w14:textId="77777777" w:rsidR="004747CD" w:rsidRPr="00570469" w:rsidRDefault="004747CD" w:rsidP="004747CD">
      <w:pPr>
        <w:pStyle w:val="FootnoteText"/>
        <w:jc w:val="both"/>
        <w:rPr>
          <w:rFonts w:ascii="Times New Roman" w:hAnsi="Times New Roman" w:cs="Times New Roman"/>
        </w:rPr>
      </w:pPr>
      <w:r w:rsidRPr="00570469">
        <w:rPr>
          <w:rStyle w:val="FootnoteReference"/>
          <w:rFonts w:ascii="Times New Roman" w:hAnsi="Times New Roman" w:cs="Times New Roman"/>
        </w:rPr>
        <w:footnoteRef/>
      </w:r>
      <w:r w:rsidRPr="00570469">
        <w:rPr>
          <w:rFonts w:ascii="Times New Roman" w:hAnsi="Times New Roman" w:cs="Times New Roman"/>
        </w:rPr>
        <w:t xml:space="preserve"> </w:t>
      </w:r>
      <w:r w:rsidRPr="00570469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14:paraId="03EF5BEF" w14:textId="60B00B2E" w:rsidR="004747CD" w:rsidRDefault="004747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0F37" w14:textId="0F4A21B5" w:rsidR="003E4C82" w:rsidRDefault="00B23858" w:rsidP="00191992">
    <w:pPr>
      <w:pStyle w:val="Header"/>
      <w:rPr>
        <w:rFonts w:ascii="PT Sans" w:hAnsi="PT Sans" w:cs="Times New Roman"/>
        <w:b/>
        <w:bCs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5888C88B" wp14:editId="585474C9">
          <wp:simplePos x="0" y="0"/>
          <wp:positionH relativeFrom="column">
            <wp:posOffset>3226758</wp:posOffset>
          </wp:positionH>
          <wp:positionV relativeFrom="paragraph">
            <wp:posOffset>71180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9C827" w14:textId="42C4C04D" w:rsidR="003E4C82" w:rsidRDefault="003E4C82" w:rsidP="00191992">
    <w:pPr>
      <w:pStyle w:val="Header"/>
      <w:rPr>
        <w:rFonts w:ascii="PT Sans" w:hAnsi="PT Sans" w:cs="Times New Roman"/>
        <w:b/>
        <w:bCs/>
        <w:lang w:eastAsia="hr-HR"/>
      </w:rPr>
    </w:pPr>
  </w:p>
  <w:p w14:paraId="6414D859" w14:textId="0391E6A6" w:rsidR="00441A2E" w:rsidRPr="00441A2E" w:rsidRDefault="00B23858" w:rsidP="00191992">
    <w:pPr>
      <w:pStyle w:val="Header"/>
      <w:rPr>
        <w:rFonts w:ascii="PT Sans" w:hAnsi="PT Sans"/>
        <w:b/>
        <w:bCs/>
      </w:rPr>
    </w:pPr>
    <w:r>
      <w:rPr>
        <w:noProof/>
        <w:lang w:eastAsia="hr-HR"/>
      </w:rPr>
      <w:drawing>
        <wp:inline distT="0" distB="0" distL="0" distR="0" wp14:anchorId="69667B5E" wp14:editId="311181A2">
          <wp:extent cx="2426335" cy="585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A12"/>
    <w:multiLevelType w:val="hybridMultilevel"/>
    <w:tmpl w:val="1BD668C2"/>
    <w:lvl w:ilvl="0" w:tplc="57C6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084018"/>
    <w:multiLevelType w:val="hybridMultilevel"/>
    <w:tmpl w:val="CEFC5524"/>
    <w:lvl w:ilvl="0" w:tplc="041A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05B6"/>
    <w:multiLevelType w:val="hybridMultilevel"/>
    <w:tmpl w:val="FFFFFFFF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3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192"/>
    <w:multiLevelType w:val="hybridMultilevel"/>
    <w:tmpl w:val="BE92A0A2"/>
    <w:lvl w:ilvl="0" w:tplc="0EDC49A6">
      <w:start w:val="1"/>
      <w:numFmt w:val="lowerLetter"/>
      <w:lvlText w:val="%1)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6BE45F3B"/>
    <w:multiLevelType w:val="hybridMultilevel"/>
    <w:tmpl w:val="BBD6901C"/>
    <w:lvl w:ilvl="0" w:tplc="010ED2C6">
      <w:start w:val="1"/>
      <w:numFmt w:val="decimal"/>
      <w:lvlText w:val="%1."/>
      <w:lvlJc w:val="left"/>
      <w:pPr>
        <w:ind w:left="3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1337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227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117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062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008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4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96976">
    <w:abstractNumId w:val="18"/>
  </w:num>
  <w:num w:numId="2" w16cid:durableId="1765611610">
    <w:abstractNumId w:val="23"/>
  </w:num>
  <w:num w:numId="3" w16cid:durableId="2015721101">
    <w:abstractNumId w:val="11"/>
  </w:num>
  <w:num w:numId="4" w16cid:durableId="856429449">
    <w:abstractNumId w:val="12"/>
  </w:num>
  <w:num w:numId="5" w16cid:durableId="1440566452">
    <w:abstractNumId w:val="16"/>
  </w:num>
  <w:num w:numId="6" w16cid:durableId="2082209822">
    <w:abstractNumId w:val="14"/>
  </w:num>
  <w:num w:numId="7" w16cid:durableId="965551679">
    <w:abstractNumId w:val="13"/>
  </w:num>
  <w:num w:numId="8" w16cid:durableId="192354548">
    <w:abstractNumId w:val="21"/>
  </w:num>
  <w:num w:numId="9" w16cid:durableId="1415862561">
    <w:abstractNumId w:val="20"/>
  </w:num>
  <w:num w:numId="10" w16cid:durableId="1676417860">
    <w:abstractNumId w:val="5"/>
  </w:num>
  <w:num w:numId="11" w16cid:durableId="1701469571">
    <w:abstractNumId w:val="17"/>
  </w:num>
  <w:num w:numId="12" w16cid:durableId="391734402">
    <w:abstractNumId w:val="8"/>
  </w:num>
  <w:num w:numId="13" w16cid:durableId="1022628860">
    <w:abstractNumId w:val="19"/>
  </w:num>
  <w:num w:numId="14" w16cid:durableId="617100871">
    <w:abstractNumId w:val="1"/>
  </w:num>
  <w:num w:numId="15" w16cid:durableId="1019428915">
    <w:abstractNumId w:val="0"/>
  </w:num>
  <w:num w:numId="16" w16cid:durableId="81949441">
    <w:abstractNumId w:val="6"/>
  </w:num>
  <w:num w:numId="17" w16cid:durableId="1281952722">
    <w:abstractNumId w:val="4"/>
  </w:num>
  <w:num w:numId="18" w16cid:durableId="895353407">
    <w:abstractNumId w:val="24"/>
  </w:num>
  <w:num w:numId="19" w16cid:durableId="897940425">
    <w:abstractNumId w:val="3"/>
  </w:num>
  <w:num w:numId="20" w16cid:durableId="1132595375">
    <w:abstractNumId w:val="10"/>
  </w:num>
  <w:num w:numId="21" w16cid:durableId="40133523">
    <w:abstractNumId w:val="22"/>
  </w:num>
  <w:num w:numId="22" w16cid:durableId="848299972">
    <w:abstractNumId w:val="15"/>
  </w:num>
  <w:num w:numId="23" w16cid:durableId="1307902311">
    <w:abstractNumId w:val="2"/>
  </w:num>
  <w:num w:numId="24" w16cid:durableId="116775099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74504552">
    <w:abstractNumId w:val="9"/>
  </w:num>
  <w:num w:numId="26" w16cid:durableId="1392000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BA"/>
    <w:rsid w:val="000075B0"/>
    <w:rsid w:val="00012353"/>
    <w:rsid w:val="00017760"/>
    <w:rsid w:val="0002602D"/>
    <w:rsid w:val="00027A80"/>
    <w:rsid w:val="00056925"/>
    <w:rsid w:val="00064F20"/>
    <w:rsid w:val="00072564"/>
    <w:rsid w:val="00074B6C"/>
    <w:rsid w:val="000761F9"/>
    <w:rsid w:val="00082A3E"/>
    <w:rsid w:val="000837A4"/>
    <w:rsid w:val="00085CF8"/>
    <w:rsid w:val="000C4B60"/>
    <w:rsid w:val="000C4FA6"/>
    <w:rsid w:val="000E4E96"/>
    <w:rsid w:val="000E6139"/>
    <w:rsid w:val="001269E2"/>
    <w:rsid w:val="0013261E"/>
    <w:rsid w:val="00140057"/>
    <w:rsid w:val="0014158E"/>
    <w:rsid w:val="00152287"/>
    <w:rsid w:val="001835D9"/>
    <w:rsid w:val="00191992"/>
    <w:rsid w:val="001A112F"/>
    <w:rsid w:val="001B75A9"/>
    <w:rsid w:val="001D3B7B"/>
    <w:rsid w:val="00200651"/>
    <w:rsid w:val="00210557"/>
    <w:rsid w:val="002214EE"/>
    <w:rsid w:val="00233426"/>
    <w:rsid w:val="00234E61"/>
    <w:rsid w:val="002376CC"/>
    <w:rsid w:val="00243942"/>
    <w:rsid w:val="00243B91"/>
    <w:rsid w:val="00250202"/>
    <w:rsid w:val="002667B5"/>
    <w:rsid w:val="00266B15"/>
    <w:rsid w:val="00274B24"/>
    <w:rsid w:val="002860F9"/>
    <w:rsid w:val="00287CD2"/>
    <w:rsid w:val="00292F9F"/>
    <w:rsid w:val="002B213C"/>
    <w:rsid w:val="002B4836"/>
    <w:rsid w:val="002C1A3F"/>
    <w:rsid w:val="002D00D9"/>
    <w:rsid w:val="003138DD"/>
    <w:rsid w:val="003159CF"/>
    <w:rsid w:val="00325154"/>
    <w:rsid w:val="00341554"/>
    <w:rsid w:val="00343E62"/>
    <w:rsid w:val="0035014A"/>
    <w:rsid w:val="00353B7F"/>
    <w:rsid w:val="00356B48"/>
    <w:rsid w:val="00357BD6"/>
    <w:rsid w:val="00365A90"/>
    <w:rsid w:val="00366D78"/>
    <w:rsid w:val="00367256"/>
    <w:rsid w:val="00374420"/>
    <w:rsid w:val="0037658F"/>
    <w:rsid w:val="00383D6D"/>
    <w:rsid w:val="00385D2D"/>
    <w:rsid w:val="003922F3"/>
    <w:rsid w:val="0039747E"/>
    <w:rsid w:val="003A1418"/>
    <w:rsid w:val="003B2CC9"/>
    <w:rsid w:val="003B600D"/>
    <w:rsid w:val="003B7A56"/>
    <w:rsid w:val="003D627B"/>
    <w:rsid w:val="003E4C82"/>
    <w:rsid w:val="004006DF"/>
    <w:rsid w:val="0043161E"/>
    <w:rsid w:val="0043300E"/>
    <w:rsid w:val="004344D4"/>
    <w:rsid w:val="004356DA"/>
    <w:rsid w:val="00441A2E"/>
    <w:rsid w:val="004524F7"/>
    <w:rsid w:val="00466BC8"/>
    <w:rsid w:val="00472D8B"/>
    <w:rsid w:val="004747CD"/>
    <w:rsid w:val="004756F0"/>
    <w:rsid w:val="00481F45"/>
    <w:rsid w:val="0049128A"/>
    <w:rsid w:val="004A1334"/>
    <w:rsid w:val="004B2012"/>
    <w:rsid w:val="004C038B"/>
    <w:rsid w:val="004D7029"/>
    <w:rsid w:val="004E638A"/>
    <w:rsid w:val="004F57C6"/>
    <w:rsid w:val="005107F8"/>
    <w:rsid w:val="005273AB"/>
    <w:rsid w:val="005275EE"/>
    <w:rsid w:val="005278F3"/>
    <w:rsid w:val="005302C4"/>
    <w:rsid w:val="0053052E"/>
    <w:rsid w:val="00537B7A"/>
    <w:rsid w:val="00545C24"/>
    <w:rsid w:val="00547947"/>
    <w:rsid w:val="00547A16"/>
    <w:rsid w:val="005551FF"/>
    <w:rsid w:val="0055788C"/>
    <w:rsid w:val="00557A1F"/>
    <w:rsid w:val="00570469"/>
    <w:rsid w:val="0057229A"/>
    <w:rsid w:val="0057412C"/>
    <w:rsid w:val="005768A3"/>
    <w:rsid w:val="005802FD"/>
    <w:rsid w:val="00583BFC"/>
    <w:rsid w:val="0058688B"/>
    <w:rsid w:val="00596ECB"/>
    <w:rsid w:val="005A0A6B"/>
    <w:rsid w:val="005A63E5"/>
    <w:rsid w:val="005B3898"/>
    <w:rsid w:val="005B4D1B"/>
    <w:rsid w:val="005B6BF5"/>
    <w:rsid w:val="005C0377"/>
    <w:rsid w:val="005C4B66"/>
    <w:rsid w:val="005C52D5"/>
    <w:rsid w:val="005C67A9"/>
    <w:rsid w:val="005C6821"/>
    <w:rsid w:val="005D06E7"/>
    <w:rsid w:val="005D170A"/>
    <w:rsid w:val="005D7018"/>
    <w:rsid w:val="005D7146"/>
    <w:rsid w:val="005F0618"/>
    <w:rsid w:val="005F0CEA"/>
    <w:rsid w:val="006030C3"/>
    <w:rsid w:val="00603590"/>
    <w:rsid w:val="00607B01"/>
    <w:rsid w:val="00615DA6"/>
    <w:rsid w:val="00637816"/>
    <w:rsid w:val="00643F8B"/>
    <w:rsid w:val="00645C65"/>
    <w:rsid w:val="00652234"/>
    <w:rsid w:val="00653308"/>
    <w:rsid w:val="006641E2"/>
    <w:rsid w:val="00666329"/>
    <w:rsid w:val="00685175"/>
    <w:rsid w:val="006875B5"/>
    <w:rsid w:val="00696111"/>
    <w:rsid w:val="006A3C8C"/>
    <w:rsid w:val="006B33CC"/>
    <w:rsid w:val="006B6764"/>
    <w:rsid w:val="006B78F8"/>
    <w:rsid w:val="006C29EB"/>
    <w:rsid w:val="006C4FBF"/>
    <w:rsid w:val="006D6A8A"/>
    <w:rsid w:val="006E4A41"/>
    <w:rsid w:val="006F7DB9"/>
    <w:rsid w:val="00703E4A"/>
    <w:rsid w:val="007128B6"/>
    <w:rsid w:val="00723C8D"/>
    <w:rsid w:val="00730E22"/>
    <w:rsid w:val="00735669"/>
    <w:rsid w:val="0075063A"/>
    <w:rsid w:val="00755108"/>
    <w:rsid w:val="0078328B"/>
    <w:rsid w:val="00783BBA"/>
    <w:rsid w:val="0079096F"/>
    <w:rsid w:val="007931DA"/>
    <w:rsid w:val="007A362C"/>
    <w:rsid w:val="007A7ACE"/>
    <w:rsid w:val="007C1A28"/>
    <w:rsid w:val="007C4314"/>
    <w:rsid w:val="007D0E25"/>
    <w:rsid w:val="007D1D84"/>
    <w:rsid w:val="007D1EF7"/>
    <w:rsid w:val="007D7696"/>
    <w:rsid w:val="007F5D5C"/>
    <w:rsid w:val="0080098A"/>
    <w:rsid w:val="008105AB"/>
    <w:rsid w:val="00827FF2"/>
    <w:rsid w:val="008346D6"/>
    <w:rsid w:val="00842FAB"/>
    <w:rsid w:val="00845AB4"/>
    <w:rsid w:val="0084693C"/>
    <w:rsid w:val="00866037"/>
    <w:rsid w:val="00867E94"/>
    <w:rsid w:val="00874AD4"/>
    <w:rsid w:val="00877AC2"/>
    <w:rsid w:val="008A0BC5"/>
    <w:rsid w:val="008A68BF"/>
    <w:rsid w:val="008A7C76"/>
    <w:rsid w:val="008C02A4"/>
    <w:rsid w:val="008D0E3F"/>
    <w:rsid w:val="008D33BE"/>
    <w:rsid w:val="008D3D9B"/>
    <w:rsid w:val="008D4B02"/>
    <w:rsid w:val="008D5F0E"/>
    <w:rsid w:val="008E111A"/>
    <w:rsid w:val="008F1624"/>
    <w:rsid w:val="008F2C7E"/>
    <w:rsid w:val="008F5F32"/>
    <w:rsid w:val="00902C3F"/>
    <w:rsid w:val="0091299A"/>
    <w:rsid w:val="00917A4A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A7EFA"/>
    <w:rsid w:val="009B214D"/>
    <w:rsid w:val="009B24F4"/>
    <w:rsid w:val="009C2585"/>
    <w:rsid w:val="009C5E0B"/>
    <w:rsid w:val="009D2DD2"/>
    <w:rsid w:val="009E0362"/>
    <w:rsid w:val="009E61D3"/>
    <w:rsid w:val="009F5C34"/>
    <w:rsid w:val="009F6660"/>
    <w:rsid w:val="00A0210A"/>
    <w:rsid w:val="00A064F2"/>
    <w:rsid w:val="00A14A61"/>
    <w:rsid w:val="00A22D3E"/>
    <w:rsid w:val="00A31499"/>
    <w:rsid w:val="00A35865"/>
    <w:rsid w:val="00A36E88"/>
    <w:rsid w:val="00A40778"/>
    <w:rsid w:val="00A52C08"/>
    <w:rsid w:val="00A53D0C"/>
    <w:rsid w:val="00A6206E"/>
    <w:rsid w:val="00A714A0"/>
    <w:rsid w:val="00A71AE7"/>
    <w:rsid w:val="00A8363F"/>
    <w:rsid w:val="00A8467C"/>
    <w:rsid w:val="00A85EE9"/>
    <w:rsid w:val="00A91528"/>
    <w:rsid w:val="00A968CD"/>
    <w:rsid w:val="00AA0F0A"/>
    <w:rsid w:val="00AA6C9F"/>
    <w:rsid w:val="00AB25A8"/>
    <w:rsid w:val="00AB67CA"/>
    <w:rsid w:val="00AC11F3"/>
    <w:rsid w:val="00AC4CBD"/>
    <w:rsid w:val="00AE6A0D"/>
    <w:rsid w:val="00B02382"/>
    <w:rsid w:val="00B1164F"/>
    <w:rsid w:val="00B23858"/>
    <w:rsid w:val="00B256D0"/>
    <w:rsid w:val="00B307F5"/>
    <w:rsid w:val="00B338E0"/>
    <w:rsid w:val="00B44C59"/>
    <w:rsid w:val="00B470DA"/>
    <w:rsid w:val="00B52BF3"/>
    <w:rsid w:val="00B52DC9"/>
    <w:rsid w:val="00B64938"/>
    <w:rsid w:val="00B82012"/>
    <w:rsid w:val="00B85436"/>
    <w:rsid w:val="00B85B54"/>
    <w:rsid w:val="00B85B87"/>
    <w:rsid w:val="00B8663F"/>
    <w:rsid w:val="00B8665A"/>
    <w:rsid w:val="00B9434E"/>
    <w:rsid w:val="00B954E3"/>
    <w:rsid w:val="00B956CF"/>
    <w:rsid w:val="00B9787F"/>
    <w:rsid w:val="00BA2BFD"/>
    <w:rsid w:val="00BA2DB1"/>
    <w:rsid w:val="00BB6A11"/>
    <w:rsid w:val="00BC26CE"/>
    <w:rsid w:val="00BE24DC"/>
    <w:rsid w:val="00BE31E7"/>
    <w:rsid w:val="00BE36F8"/>
    <w:rsid w:val="00C11868"/>
    <w:rsid w:val="00C12342"/>
    <w:rsid w:val="00C17344"/>
    <w:rsid w:val="00C27350"/>
    <w:rsid w:val="00C276CA"/>
    <w:rsid w:val="00C3791E"/>
    <w:rsid w:val="00C42231"/>
    <w:rsid w:val="00C56097"/>
    <w:rsid w:val="00C61EA7"/>
    <w:rsid w:val="00C63121"/>
    <w:rsid w:val="00C66B94"/>
    <w:rsid w:val="00C6792C"/>
    <w:rsid w:val="00C75E88"/>
    <w:rsid w:val="00C87C79"/>
    <w:rsid w:val="00C953D5"/>
    <w:rsid w:val="00CC4AA4"/>
    <w:rsid w:val="00CD11D4"/>
    <w:rsid w:val="00CD5808"/>
    <w:rsid w:val="00CE3468"/>
    <w:rsid w:val="00CE5AF0"/>
    <w:rsid w:val="00CF1972"/>
    <w:rsid w:val="00D27031"/>
    <w:rsid w:val="00D43C14"/>
    <w:rsid w:val="00D4626D"/>
    <w:rsid w:val="00D56DF5"/>
    <w:rsid w:val="00D631F4"/>
    <w:rsid w:val="00D645D2"/>
    <w:rsid w:val="00D7597B"/>
    <w:rsid w:val="00DA1360"/>
    <w:rsid w:val="00DA2E1A"/>
    <w:rsid w:val="00DB0913"/>
    <w:rsid w:val="00DC099D"/>
    <w:rsid w:val="00DC49CC"/>
    <w:rsid w:val="00DC4C42"/>
    <w:rsid w:val="00DD1F0E"/>
    <w:rsid w:val="00DE6E28"/>
    <w:rsid w:val="00DF3FF6"/>
    <w:rsid w:val="00E02813"/>
    <w:rsid w:val="00E06090"/>
    <w:rsid w:val="00E14C09"/>
    <w:rsid w:val="00E2363F"/>
    <w:rsid w:val="00E26D7E"/>
    <w:rsid w:val="00E341D2"/>
    <w:rsid w:val="00E473FC"/>
    <w:rsid w:val="00E51166"/>
    <w:rsid w:val="00E70679"/>
    <w:rsid w:val="00E75AC2"/>
    <w:rsid w:val="00E76A52"/>
    <w:rsid w:val="00E8230C"/>
    <w:rsid w:val="00E87055"/>
    <w:rsid w:val="00E94A96"/>
    <w:rsid w:val="00EA2CFA"/>
    <w:rsid w:val="00EA5B42"/>
    <w:rsid w:val="00EB0DEF"/>
    <w:rsid w:val="00EB4842"/>
    <w:rsid w:val="00EC033B"/>
    <w:rsid w:val="00EC38A1"/>
    <w:rsid w:val="00EC4087"/>
    <w:rsid w:val="00EF06D0"/>
    <w:rsid w:val="00F0258E"/>
    <w:rsid w:val="00F1742F"/>
    <w:rsid w:val="00F24511"/>
    <w:rsid w:val="00F400F0"/>
    <w:rsid w:val="00F4553C"/>
    <w:rsid w:val="00F50EE2"/>
    <w:rsid w:val="00F60C00"/>
    <w:rsid w:val="00F717D8"/>
    <w:rsid w:val="00F736BB"/>
    <w:rsid w:val="00F74AC3"/>
    <w:rsid w:val="00F77F36"/>
    <w:rsid w:val="00F821CF"/>
    <w:rsid w:val="00F83047"/>
    <w:rsid w:val="00F864FC"/>
    <w:rsid w:val="00F9300A"/>
    <w:rsid w:val="00FA4263"/>
    <w:rsid w:val="00FA5F0C"/>
    <w:rsid w:val="00FB3C4C"/>
    <w:rsid w:val="00FC6BBB"/>
    <w:rsid w:val="00FE45C0"/>
    <w:rsid w:val="00FF1A75"/>
    <w:rsid w:val="00FF568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1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D421-FDED-45B9-8B22-2ECC30BE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Sektor za inovacije</cp:lastModifiedBy>
  <cp:revision>4</cp:revision>
  <dcterms:created xsi:type="dcterms:W3CDTF">2023-09-01T12:47:00Z</dcterms:created>
  <dcterms:modified xsi:type="dcterms:W3CDTF">2023-09-04T14:24:00Z</dcterms:modified>
</cp:coreProperties>
</file>